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58F" w:rsidRDefault="005D75ED" w:rsidP="0046458F">
      <w:pPr>
        <w:shd w:val="solid" w:color="FFFFFF" w:fill="auto"/>
        <w:autoSpaceDN w:val="0"/>
        <w:spacing w:before="210" w:after="210" w:line="440" w:lineRule="exact"/>
        <w:jc w:val="center"/>
        <w:rPr>
          <w:rFonts w:ascii="黑体" w:eastAsia="黑体" w:hAnsi="宋体" w:hint="eastAsia"/>
          <w:b/>
          <w:color w:val="FF0000"/>
          <w:sz w:val="24"/>
          <w:shd w:val="solid" w:color="FFFFFF" w:fill="auto"/>
        </w:rPr>
      </w:pPr>
      <w:bookmarkStart w:id="0" w:name="_GoBack"/>
      <w:bookmarkEnd w:id="0"/>
      <w:r>
        <w:rPr>
          <w:rFonts w:ascii="黑体" w:eastAsia="黑体" w:hAnsi="宋体" w:hint="eastAsia"/>
          <w:b/>
          <w:color w:val="FF0000"/>
          <w:spacing w:val="100"/>
          <w:sz w:val="48"/>
          <w:shd w:val="solid" w:color="FFFFFF" w:fill="auto"/>
        </w:rPr>
        <w:t>职业教育前沿</w:t>
      </w:r>
    </w:p>
    <w:p w:rsidR="005D75ED" w:rsidRPr="0046458F" w:rsidRDefault="005D75ED" w:rsidP="0046458F">
      <w:pPr>
        <w:shd w:val="solid" w:color="FFFFFF" w:fill="auto"/>
        <w:autoSpaceDN w:val="0"/>
        <w:spacing w:before="210" w:after="210" w:line="440" w:lineRule="exact"/>
        <w:jc w:val="center"/>
        <w:rPr>
          <w:rFonts w:ascii="黑体" w:eastAsia="黑体" w:hAnsi="宋体" w:hint="eastAsia"/>
          <w:b/>
          <w:color w:val="FF0000"/>
          <w:sz w:val="24"/>
          <w:shd w:val="solid" w:color="FFFFFF" w:fill="auto"/>
        </w:rPr>
      </w:pPr>
      <w:r>
        <w:rPr>
          <w:rFonts w:ascii="宋体" w:hAnsi="宋体" w:hint="eastAsia"/>
          <w:color w:val="FF0000"/>
          <w:sz w:val="44"/>
        </w:rPr>
        <w:t>（</w:t>
      </w:r>
      <w:r>
        <w:rPr>
          <w:rFonts w:ascii="黑体" w:eastAsia="黑体" w:hAnsi="宋体" w:hint="eastAsia"/>
          <w:color w:val="FF0000"/>
          <w:sz w:val="44"/>
        </w:rPr>
        <w:t>第</w:t>
      </w:r>
      <w:r>
        <w:rPr>
          <w:rFonts w:eastAsia="黑体" w:hint="eastAsia"/>
          <w:color w:val="FF0000"/>
          <w:sz w:val="44"/>
        </w:rPr>
        <w:t>4</w:t>
      </w:r>
      <w:r w:rsidR="003413DD">
        <w:rPr>
          <w:rFonts w:eastAsia="黑体" w:hint="eastAsia"/>
          <w:color w:val="FF0000"/>
          <w:sz w:val="44"/>
        </w:rPr>
        <w:t>7</w:t>
      </w:r>
      <w:r>
        <w:rPr>
          <w:rFonts w:ascii="黑体" w:eastAsia="黑体" w:hAnsi="宋体" w:hint="eastAsia"/>
          <w:color w:val="FF0000"/>
          <w:sz w:val="44"/>
        </w:rPr>
        <w:t>期</w:t>
      </w:r>
      <w:r>
        <w:rPr>
          <w:rFonts w:ascii="宋体" w:hAnsi="宋体" w:hint="eastAsia"/>
          <w:color w:val="FF0000"/>
          <w:sz w:val="44"/>
        </w:rPr>
        <w:t>）</w:t>
      </w:r>
    </w:p>
    <w:p w:rsidR="005D75ED" w:rsidRDefault="005D75ED" w:rsidP="005D75ED">
      <w:pPr>
        <w:spacing w:line="440" w:lineRule="exact"/>
        <w:ind w:firstLineChars="200" w:firstLine="880"/>
        <w:jc w:val="center"/>
        <w:rPr>
          <w:rFonts w:ascii="宋体" w:hAnsi="宋体" w:hint="eastAsia"/>
          <w:color w:val="FF0000"/>
          <w:sz w:val="44"/>
        </w:rPr>
      </w:pPr>
    </w:p>
    <w:p w:rsidR="005D75ED" w:rsidRDefault="005D75ED" w:rsidP="005D75ED">
      <w:pPr>
        <w:spacing w:line="440" w:lineRule="exact"/>
        <w:ind w:firstLineChars="200" w:firstLine="560"/>
        <w:rPr>
          <w:rFonts w:ascii="宋体" w:hAnsi="宋体"/>
          <w:color w:val="FF0000"/>
          <w:sz w:val="28"/>
        </w:rPr>
      </w:pPr>
      <w:r>
        <w:rPr>
          <w:rFonts w:ascii="宋体" w:hAnsi="宋体" w:hint="eastAsia"/>
          <w:color w:val="FF0000"/>
          <w:sz w:val="28"/>
        </w:rPr>
        <w:t>图文信息资源中心\</w:t>
      </w:r>
      <w:r>
        <w:rPr>
          <w:rFonts w:ascii="宋体" w:hAnsi="宋体" w:hint="eastAsia"/>
          <w:color w:val="FF0000"/>
          <w:spacing w:val="-8"/>
          <w:sz w:val="28"/>
        </w:rPr>
        <w:t xml:space="preserve">图书馆信息技术部       </w:t>
      </w:r>
      <w:r>
        <w:rPr>
          <w:color w:val="FF0000"/>
          <w:sz w:val="30"/>
        </w:rPr>
        <w:t>201</w:t>
      </w:r>
      <w:r w:rsidR="003413DD">
        <w:rPr>
          <w:color w:val="FF0000"/>
          <w:sz w:val="30"/>
        </w:rPr>
        <w:t>7</w:t>
      </w:r>
      <w:r>
        <w:rPr>
          <w:rFonts w:ascii="宋体" w:hAnsi="宋体" w:hint="eastAsia"/>
          <w:color w:val="FF0000"/>
          <w:sz w:val="30"/>
        </w:rPr>
        <w:t>年</w:t>
      </w:r>
      <w:r w:rsidR="003413DD">
        <w:rPr>
          <w:color w:val="FF0000"/>
          <w:sz w:val="30"/>
        </w:rPr>
        <w:t>9</w:t>
      </w:r>
      <w:r>
        <w:rPr>
          <w:rFonts w:ascii="宋体" w:hAnsi="宋体" w:hint="eastAsia"/>
          <w:color w:val="FF0000"/>
          <w:sz w:val="30"/>
        </w:rPr>
        <w:t>月</w:t>
      </w:r>
      <w:r>
        <w:rPr>
          <w:color w:val="FF0000"/>
          <w:sz w:val="30"/>
        </w:rPr>
        <w:t>2</w:t>
      </w:r>
      <w:r w:rsidR="003413DD">
        <w:rPr>
          <w:color w:val="FF0000"/>
          <w:sz w:val="30"/>
        </w:rPr>
        <w:t>5</w:t>
      </w:r>
      <w:r>
        <w:rPr>
          <w:rFonts w:ascii="宋体" w:hAnsi="宋体" w:hint="eastAsia"/>
          <w:color w:val="FF0000"/>
          <w:sz w:val="30"/>
        </w:rPr>
        <w:t>日</w:t>
      </w:r>
    </w:p>
    <w:tbl>
      <w:tblPr>
        <w:tblpPr w:leftFromText="180" w:rightFromText="180" w:vertAnchor="text" w:horzAnchor="margin" w:tblpXSpec="center"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5D75ED" w:rsidTr="00E27642">
        <w:trPr>
          <w:trHeight w:val="1078"/>
        </w:trPr>
        <w:tc>
          <w:tcPr>
            <w:tcW w:w="8220" w:type="dxa"/>
            <w:vAlign w:val="center"/>
          </w:tcPr>
          <w:p w:rsidR="005D75ED" w:rsidRDefault="005D75ED" w:rsidP="00E27642">
            <w:pPr>
              <w:spacing w:line="440" w:lineRule="exact"/>
              <w:ind w:firstLineChars="200" w:firstLine="482"/>
              <w:rPr>
                <w:rFonts w:ascii="宋体" w:hAnsi="宋体" w:hint="eastAsia"/>
                <w:b/>
                <w:color w:val="000000"/>
                <w:sz w:val="24"/>
              </w:rPr>
            </w:pPr>
            <w:r>
              <w:rPr>
                <w:rFonts w:ascii="宋体" w:hAnsi="宋体" w:hint="eastAsia"/>
                <w:b/>
                <w:color w:val="000000"/>
                <w:sz w:val="24"/>
              </w:rPr>
              <w:t>图书馆从2011年3月21日起向集团、学院领导，二级学院院长、部门负责人推送职业教育新闻及最新信息。如有特殊需求，请联系（图文信息资源中心）谭幸华，电话</w:t>
            </w:r>
            <w:r w:rsidR="00D175AB">
              <w:rPr>
                <w:rFonts w:ascii="宋体" w:hAnsi="宋体" w:hint="eastAsia"/>
                <w:b/>
                <w:color w:val="000000"/>
                <w:sz w:val="24"/>
              </w:rPr>
              <w:t>0763-3918325</w:t>
            </w:r>
          </w:p>
        </w:tc>
      </w:tr>
    </w:tbl>
    <w:p w:rsidR="005D75ED" w:rsidRDefault="00623548" w:rsidP="005D75ED">
      <w:pPr>
        <w:spacing w:line="440" w:lineRule="exact"/>
        <w:ind w:firstLineChars="200" w:firstLine="420"/>
        <w:jc w:val="center"/>
        <w:rPr>
          <w:rFonts w:ascii="宋体" w:hAnsi="宋体" w:hint="eastAsia"/>
          <w:color w:val="000000"/>
          <w:sz w:val="28"/>
        </w:rPr>
      </w:pPr>
      <w:r>
        <w:rPr>
          <w:rFonts w:ascii="宋体" w:hAnsi="宋体"/>
          <w:noProof/>
          <w:color w:val="00000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208280</wp:posOffset>
                </wp:positionV>
                <wp:extent cx="5943600" cy="0"/>
                <wp:effectExtent l="24765" t="26670" r="22860" b="2095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686E2"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4pt" to="48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ExEw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" strokecolor="red" strokeweight="3pt"/>
            </w:pict>
          </mc:Fallback>
        </mc:AlternateContent>
      </w:r>
    </w:p>
    <w:p w:rsidR="005D75ED" w:rsidRDefault="005D75ED" w:rsidP="005D75ED">
      <w:pPr>
        <w:spacing w:line="440" w:lineRule="exact"/>
        <w:ind w:firstLineChars="200" w:firstLine="803"/>
        <w:jc w:val="center"/>
        <w:rPr>
          <w:rFonts w:ascii="宋体" w:hAnsi="宋体" w:hint="eastAsia"/>
          <w:b/>
          <w:color w:val="000000"/>
          <w:sz w:val="40"/>
        </w:rPr>
      </w:pPr>
    </w:p>
    <w:p w:rsidR="005D75ED" w:rsidRDefault="005D75ED" w:rsidP="005D75ED">
      <w:pPr>
        <w:spacing w:line="440" w:lineRule="exact"/>
        <w:ind w:firstLineChars="200" w:firstLine="803"/>
        <w:rPr>
          <w:rFonts w:ascii="宋体" w:hAnsi="宋体" w:hint="eastAsia"/>
          <w:b/>
          <w:color w:val="000000"/>
          <w:sz w:val="40"/>
        </w:rPr>
      </w:pPr>
    </w:p>
    <w:p w:rsidR="0061186B" w:rsidRDefault="0061186B" w:rsidP="0061186B">
      <w:pPr>
        <w:spacing w:line="360" w:lineRule="auto"/>
        <w:jc w:val="center"/>
        <w:rPr>
          <w:rFonts w:ascii="宋体" w:hAnsi="宋体"/>
          <w:b/>
          <w:sz w:val="22"/>
        </w:rPr>
      </w:pPr>
    </w:p>
    <w:p w:rsidR="0061186B" w:rsidRPr="0061186B" w:rsidRDefault="0061186B" w:rsidP="0061186B">
      <w:pPr>
        <w:spacing w:line="360" w:lineRule="auto"/>
        <w:jc w:val="center"/>
        <w:rPr>
          <w:rFonts w:ascii="宋体" w:hAnsi="宋体" w:hint="eastAsia"/>
          <w:b/>
          <w:sz w:val="22"/>
        </w:rPr>
      </w:pPr>
    </w:p>
    <w:p w:rsidR="005D75ED" w:rsidRPr="00614A09" w:rsidRDefault="005D75ED" w:rsidP="0061186B">
      <w:pPr>
        <w:spacing w:line="360" w:lineRule="auto"/>
        <w:jc w:val="center"/>
        <w:rPr>
          <w:rFonts w:ascii="宋体" w:hAnsi="宋体" w:hint="eastAsia"/>
          <w:b/>
          <w:sz w:val="40"/>
        </w:rPr>
      </w:pPr>
      <w:r w:rsidRPr="00614A09">
        <w:rPr>
          <w:rFonts w:ascii="宋体" w:hAnsi="宋体" w:hint="eastAsia"/>
          <w:b/>
          <w:sz w:val="40"/>
        </w:rPr>
        <w:t>本期目录</w:t>
      </w:r>
    </w:p>
    <w:p w:rsidR="00730BB4" w:rsidRPr="00583D3E" w:rsidRDefault="005D75ED" w:rsidP="0061186B">
      <w:pPr>
        <w:spacing w:beforeLines="100" w:before="312" w:afterLines="100" w:after="312" w:line="160" w:lineRule="exact"/>
        <w:jc w:val="center"/>
        <w:rPr>
          <w:rFonts w:ascii="宋体" w:hAnsi="宋体" w:hint="eastAsia"/>
          <w:b/>
          <w:sz w:val="24"/>
          <w:lang w:val="en-US"/>
        </w:rPr>
      </w:pPr>
      <w:r w:rsidRPr="00583D3E">
        <w:rPr>
          <w:rFonts w:ascii="宋体" w:hAnsi="宋体" w:hint="eastAsia"/>
          <w:b/>
          <w:sz w:val="24"/>
          <w:lang w:val="en-US"/>
        </w:rPr>
        <w:t>职教动态</w:t>
      </w:r>
    </w:p>
    <w:p w:rsidR="00D77E52" w:rsidRPr="00911314" w:rsidRDefault="00634B00">
      <w:pPr>
        <w:pStyle w:val="10"/>
        <w:rPr>
          <w:rFonts w:ascii="Calibri" w:hAnsi="Calibri"/>
          <w:noProof/>
          <w:sz w:val="24"/>
        </w:rPr>
      </w:pPr>
      <w:r w:rsidRPr="00911314">
        <w:rPr>
          <w:rFonts w:ascii="宋体" w:hAnsi="宋体"/>
          <w:b/>
          <w:sz w:val="24"/>
          <w:lang w:val="en-US"/>
        </w:rPr>
        <w:fldChar w:fldCharType="begin"/>
      </w:r>
      <w:r w:rsidRPr="00911314">
        <w:rPr>
          <w:rFonts w:ascii="宋体" w:hAnsi="宋体"/>
          <w:b/>
          <w:sz w:val="24"/>
          <w:lang w:val="en-US"/>
        </w:rPr>
        <w:instrText xml:space="preserve"> </w:instrText>
      </w:r>
      <w:r w:rsidRPr="00911314">
        <w:rPr>
          <w:rFonts w:ascii="宋体" w:hAnsi="宋体" w:hint="eastAsia"/>
          <w:b/>
          <w:sz w:val="24"/>
          <w:lang w:val="en-US"/>
        </w:rPr>
        <w:instrText>TOC \o "1-3" \h \z \u</w:instrText>
      </w:r>
      <w:r w:rsidRPr="00911314">
        <w:rPr>
          <w:rFonts w:ascii="宋体" w:hAnsi="宋体"/>
          <w:b/>
          <w:sz w:val="24"/>
          <w:lang w:val="en-US"/>
        </w:rPr>
        <w:instrText xml:space="preserve"> </w:instrText>
      </w:r>
      <w:r w:rsidRPr="00911314">
        <w:rPr>
          <w:rFonts w:ascii="宋体" w:hAnsi="宋体"/>
          <w:b/>
          <w:sz w:val="24"/>
          <w:lang w:val="en-US"/>
        </w:rPr>
        <w:fldChar w:fldCharType="separate"/>
      </w:r>
      <w:hyperlink w:anchor="_Toc494122643" w:history="1">
        <w:r w:rsidR="00D77E52" w:rsidRPr="00911314">
          <w:rPr>
            <w:rStyle w:val="a7"/>
            <w:rFonts w:hint="eastAsia"/>
            <w:noProof/>
            <w:sz w:val="24"/>
          </w:rPr>
          <w:t>未来职业教育发展方向</w:t>
        </w:r>
        <w:r w:rsidR="00D77E52" w:rsidRPr="00911314">
          <w:rPr>
            <w:noProof/>
            <w:webHidden/>
            <w:sz w:val="24"/>
          </w:rPr>
          <w:tab/>
        </w:r>
        <w:r w:rsidR="00D77E52" w:rsidRPr="00911314">
          <w:rPr>
            <w:noProof/>
            <w:webHidden/>
            <w:sz w:val="24"/>
          </w:rPr>
          <w:fldChar w:fldCharType="begin"/>
        </w:r>
        <w:r w:rsidR="00D77E52" w:rsidRPr="00911314">
          <w:rPr>
            <w:noProof/>
            <w:webHidden/>
            <w:sz w:val="24"/>
          </w:rPr>
          <w:instrText xml:space="preserve"> PAGEREF _Toc494122643 \h </w:instrText>
        </w:r>
        <w:r w:rsidR="00D77E52" w:rsidRPr="00911314">
          <w:rPr>
            <w:noProof/>
            <w:webHidden/>
            <w:sz w:val="24"/>
          </w:rPr>
        </w:r>
        <w:r w:rsidR="00D77E52" w:rsidRPr="00911314">
          <w:rPr>
            <w:noProof/>
            <w:webHidden/>
            <w:sz w:val="24"/>
          </w:rPr>
          <w:fldChar w:fldCharType="separate"/>
        </w:r>
        <w:r w:rsidR="002F0F3D">
          <w:rPr>
            <w:noProof/>
            <w:webHidden/>
            <w:sz w:val="24"/>
          </w:rPr>
          <w:t>1</w:t>
        </w:r>
        <w:r w:rsidR="00D77E52" w:rsidRPr="00911314">
          <w:rPr>
            <w:noProof/>
            <w:webHidden/>
            <w:sz w:val="24"/>
          </w:rPr>
          <w:fldChar w:fldCharType="end"/>
        </w:r>
      </w:hyperlink>
    </w:p>
    <w:p w:rsidR="00D77E52" w:rsidRPr="00911314" w:rsidRDefault="00D77E52">
      <w:pPr>
        <w:pStyle w:val="10"/>
        <w:rPr>
          <w:rFonts w:ascii="Calibri" w:hAnsi="Calibri"/>
          <w:noProof/>
          <w:sz w:val="24"/>
        </w:rPr>
      </w:pPr>
      <w:hyperlink w:anchor="_Toc494122644" w:history="1">
        <w:r w:rsidRPr="00911314">
          <w:rPr>
            <w:rStyle w:val="a7"/>
            <w:rFonts w:hint="eastAsia"/>
            <w:noProof/>
            <w:sz w:val="24"/>
          </w:rPr>
          <w:t>如何实施创新教育</w:t>
        </w:r>
        <w:r w:rsidRPr="00911314">
          <w:rPr>
            <w:noProof/>
            <w:webHidden/>
            <w:sz w:val="24"/>
          </w:rPr>
          <w:tab/>
        </w:r>
        <w:r w:rsidRPr="00911314">
          <w:rPr>
            <w:noProof/>
            <w:webHidden/>
            <w:sz w:val="24"/>
          </w:rPr>
          <w:fldChar w:fldCharType="begin"/>
        </w:r>
        <w:r w:rsidRPr="00911314">
          <w:rPr>
            <w:noProof/>
            <w:webHidden/>
            <w:sz w:val="24"/>
          </w:rPr>
          <w:instrText xml:space="preserve"> PAGEREF _Toc494122644 \h </w:instrText>
        </w:r>
        <w:r w:rsidRPr="00911314">
          <w:rPr>
            <w:noProof/>
            <w:webHidden/>
            <w:sz w:val="24"/>
          </w:rPr>
        </w:r>
        <w:r w:rsidRPr="00911314">
          <w:rPr>
            <w:noProof/>
            <w:webHidden/>
            <w:sz w:val="24"/>
          </w:rPr>
          <w:fldChar w:fldCharType="separate"/>
        </w:r>
        <w:r w:rsidR="002F0F3D">
          <w:rPr>
            <w:noProof/>
            <w:webHidden/>
            <w:sz w:val="24"/>
          </w:rPr>
          <w:t>3</w:t>
        </w:r>
        <w:r w:rsidRPr="00911314">
          <w:rPr>
            <w:noProof/>
            <w:webHidden/>
            <w:sz w:val="24"/>
          </w:rPr>
          <w:fldChar w:fldCharType="end"/>
        </w:r>
      </w:hyperlink>
    </w:p>
    <w:p w:rsidR="00D77E52" w:rsidRPr="00911314" w:rsidRDefault="00D77E52">
      <w:pPr>
        <w:pStyle w:val="10"/>
        <w:rPr>
          <w:rFonts w:ascii="Calibri" w:hAnsi="Calibri"/>
          <w:noProof/>
          <w:sz w:val="24"/>
        </w:rPr>
      </w:pPr>
      <w:hyperlink w:anchor="_Toc494122645" w:history="1">
        <w:r w:rsidRPr="00911314">
          <w:rPr>
            <w:rStyle w:val="a7"/>
            <w:rFonts w:hint="eastAsia"/>
            <w:noProof/>
            <w:sz w:val="24"/>
          </w:rPr>
          <w:t>人工智能来势凶猛</w:t>
        </w:r>
        <w:r w:rsidRPr="00911314">
          <w:rPr>
            <w:rStyle w:val="a7"/>
            <w:noProof/>
            <w:sz w:val="24"/>
          </w:rPr>
          <w:t xml:space="preserve"> </w:t>
        </w:r>
        <w:r w:rsidRPr="00911314">
          <w:rPr>
            <w:rStyle w:val="a7"/>
            <w:rFonts w:hint="eastAsia"/>
            <w:noProof/>
            <w:sz w:val="24"/>
          </w:rPr>
          <w:t>职业教育如何“转型”</w:t>
        </w:r>
        <w:r w:rsidRPr="00911314">
          <w:rPr>
            <w:noProof/>
            <w:webHidden/>
            <w:sz w:val="24"/>
          </w:rPr>
          <w:tab/>
        </w:r>
        <w:r w:rsidRPr="00911314">
          <w:rPr>
            <w:noProof/>
            <w:webHidden/>
            <w:sz w:val="24"/>
          </w:rPr>
          <w:fldChar w:fldCharType="begin"/>
        </w:r>
        <w:r w:rsidRPr="00911314">
          <w:rPr>
            <w:noProof/>
            <w:webHidden/>
            <w:sz w:val="24"/>
          </w:rPr>
          <w:instrText xml:space="preserve"> PAGEREF _Toc494122645 \h </w:instrText>
        </w:r>
        <w:r w:rsidRPr="00911314">
          <w:rPr>
            <w:noProof/>
            <w:webHidden/>
            <w:sz w:val="24"/>
          </w:rPr>
        </w:r>
        <w:r w:rsidRPr="00911314">
          <w:rPr>
            <w:noProof/>
            <w:webHidden/>
            <w:sz w:val="24"/>
          </w:rPr>
          <w:fldChar w:fldCharType="separate"/>
        </w:r>
        <w:r w:rsidR="002F0F3D">
          <w:rPr>
            <w:noProof/>
            <w:webHidden/>
            <w:sz w:val="24"/>
          </w:rPr>
          <w:t>5</w:t>
        </w:r>
        <w:r w:rsidRPr="00911314">
          <w:rPr>
            <w:noProof/>
            <w:webHidden/>
            <w:sz w:val="24"/>
          </w:rPr>
          <w:fldChar w:fldCharType="end"/>
        </w:r>
      </w:hyperlink>
    </w:p>
    <w:p w:rsidR="00D77E52" w:rsidRPr="00911314" w:rsidRDefault="00D77E52">
      <w:pPr>
        <w:pStyle w:val="10"/>
        <w:rPr>
          <w:rFonts w:ascii="Calibri" w:hAnsi="Calibri"/>
          <w:noProof/>
          <w:sz w:val="24"/>
        </w:rPr>
      </w:pPr>
      <w:hyperlink w:anchor="_Toc494122646" w:history="1">
        <w:r w:rsidRPr="00911314">
          <w:rPr>
            <w:rStyle w:val="a7"/>
            <w:rFonts w:hint="eastAsia"/>
            <w:noProof/>
            <w:sz w:val="24"/>
          </w:rPr>
          <w:t>“工业</w:t>
        </w:r>
        <w:r w:rsidRPr="00911314">
          <w:rPr>
            <w:rStyle w:val="a7"/>
            <w:noProof/>
            <w:sz w:val="24"/>
          </w:rPr>
          <w:t>4.0</w:t>
        </w:r>
        <w:r w:rsidRPr="00911314">
          <w:rPr>
            <w:rStyle w:val="a7"/>
            <w:rFonts w:hint="eastAsia"/>
            <w:noProof/>
            <w:sz w:val="24"/>
          </w:rPr>
          <w:t>”战略对职业教育的挑战及应对</w:t>
        </w:r>
        <w:r w:rsidRPr="00911314">
          <w:rPr>
            <w:noProof/>
            <w:webHidden/>
            <w:sz w:val="24"/>
          </w:rPr>
          <w:tab/>
        </w:r>
        <w:r w:rsidRPr="00911314">
          <w:rPr>
            <w:noProof/>
            <w:webHidden/>
            <w:sz w:val="24"/>
          </w:rPr>
          <w:fldChar w:fldCharType="begin"/>
        </w:r>
        <w:r w:rsidRPr="00911314">
          <w:rPr>
            <w:noProof/>
            <w:webHidden/>
            <w:sz w:val="24"/>
          </w:rPr>
          <w:instrText xml:space="preserve"> PAGEREF _Toc494122646 \h </w:instrText>
        </w:r>
        <w:r w:rsidRPr="00911314">
          <w:rPr>
            <w:noProof/>
            <w:webHidden/>
            <w:sz w:val="24"/>
          </w:rPr>
        </w:r>
        <w:r w:rsidRPr="00911314">
          <w:rPr>
            <w:noProof/>
            <w:webHidden/>
            <w:sz w:val="24"/>
          </w:rPr>
          <w:fldChar w:fldCharType="separate"/>
        </w:r>
        <w:r w:rsidR="002F0F3D">
          <w:rPr>
            <w:noProof/>
            <w:webHidden/>
            <w:sz w:val="24"/>
          </w:rPr>
          <w:t>7</w:t>
        </w:r>
        <w:r w:rsidRPr="00911314">
          <w:rPr>
            <w:noProof/>
            <w:webHidden/>
            <w:sz w:val="24"/>
          </w:rPr>
          <w:fldChar w:fldCharType="end"/>
        </w:r>
      </w:hyperlink>
    </w:p>
    <w:p w:rsidR="00D77E52" w:rsidRPr="00911314" w:rsidRDefault="00D77E52">
      <w:pPr>
        <w:pStyle w:val="10"/>
        <w:rPr>
          <w:rFonts w:ascii="Calibri" w:hAnsi="Calibri"/>
          <w:noProof/>
          <w:sz w:val="24"/>
        </w:rPr>
      </w:pPr>
      <w:hyperlink w:anchor="_Toc494122647" w:history="1">
        <w:r w:rsidRPr="00911314">
          <w:rPr>
            <w:rStyle w:val="a7"/>
            <w:rFonts w:hint="eastAsia"/>
            <w:noProof/>
            <w:sz w:val="24"/>
          </w:rPr>
          <w:t>由“就业”导向走向“发展”导向</w:t>
        </w:r>
        <w:r w:rsidRPr="00911314">
          <w:rPr>
            <w:noProof/>
            <w:webHidden/>
            <w:sz w:val="24"/>
          </w:rPr>
          <w:tab/>
        </w:r>
        <w:r w:rsidRPr="00911314">
          <w:rPr>
            <w:noProof/>
            <w:webHidden/>
            <w:sz w:val="24"/>
          </w:rPr>
          <w:fldChar w:fldCharType="begin"/>
        </w:r>
        <w:r w:rsidRPr="00911314">
          <w:rPr>
            <w:noProof/>
            <w:webHidden/>
            <w:sz w:val="24"/>
          </w:rPr>
          <w:instrText xml:space="preserve"> PAGEREF _Toc494122647 \h </w:instrText>
        </w:r>
        <w:r w:rsidRPr="00911314">
          <w:rPr>
            <w:noProof/>
            <w:webHidden/>
            <w:sz w:val="24"/>
          </w:rPr>
        </w:r>
        <w:r w:rsidRPr="00911314">
          <w:rPr>
            <w:noProof/>
            <w:webHidden/>
            <w:sz w:val="24"/>
          </w:rPr>
          <w:fldChar w:fldCharType="separate"/>
        </w:r>
        <w:r w:rsidR="002F0F3D">
          <w:rPr>
            <w:noProof/>
            <w:webHidden/>
            <w:sz w:val="24"/>
          </w:rPr>
          <w:t>10</w:t>
        </w:r>
        <w:r w:rsidRPr="00911314">
          <w:rPr>
            <w:noProof/>
            <w:webHidden/>
            <w:sz w:val="24"/>
          </w:rPr>
          <w:fldChar w:fldCharType="end"/>
        </w:r>
      </w:hyperlink>
    </w:p>
    <w:p w:rsidR="0061186B" w:rsidRPr="0061186B" w:rsidRDefault="00D77E52" w:rsidP="0061186B">
      <w:pPr>
        <w:pStyle w:val="10"/>
        <w:rPr>
          <w:rFonts w:hint="eastAsia"/>
          <w:noProof/>
          <w:color w:val="0000FF"/>
          <w:sz w:val="24"/>
          <w:u w:val="single"/>
        </w:rPr>
      </w:pPr>
      <w:hyperlink w:anchor="_Toc494122648" w:history="1">
        <w:r w:rsidRPr="00911314">
          <w:rPr>
            <w:rStyle w:val="a7"/>
            <w:rFonts w:hint="eastAsia"/>
            <w:noProof/>
            <w:sz w:val="24"/>
          </w:rPr>
          <w:t>让实习“实”起来不能只靠学生自觉</w:t>
        </w:r>
        <w:r w:rsidRPr="00911314">
          <w:rPr>
            <w:noProof/>
            <w:webHidden/>
            <w:sz w:val="24"/>
          </w:rPr>
          <w:tab/>
        </w:r>
        <w:r w:rsidRPr="00911314">
          <w:rPr>
            <w:noProof/>
            <w:webHidden/>
            <w:sz w:val="24"/>
          </w:rPr>
          <w:fldChar w:fldCharType="begin"/>
        </w:r>
        <w:r w:rsidRPr="00911314">
          <w:rPr>
            <w:noProof/>
            <w:webHidden/>
            <w:sz w:val="24"/>
          </w:rPr>
          <w:instrText xml:space="preserve"> PAGEREF _Toc494122648 \h </w:instrText>
        </w:r>
        <w:r w:rsidRPr="00911314">
          <w:rPr>
            <w:noProof/>
            <w:webHidden/>
            <w:sz w:val="24"/>
          </w:rPr>
        </w:r>
        <w:r w:rsidRPr="00911314">
          <w:rPr>
            <w:noProof/>
            <w:webHidden/>
            <w:sz w:val="24"/>
          </w:rPr>
          <w:fldChar w:fldCharType="separate"/>
        </w:r>
        <w:r w:rsidR="002F0F3D">
          <w:rPr>
            <w:noProof/>
            <w:webHidden/>
            <w:sz w:val="24"/>
          </w:rPr>
          <w:t>12</w:t>
        </w:r>
        <w:r w:rsidRPr="00911314">
          <w:rPr>
            <w:noProof/>
            <w:webHidden/>
            <w:sz w:val="24"/>
          </w:rPr>
          <w:fldChar w:fldCharType="end"/>
        </w:r>
      </w:hyperlink>
    </w:p>
    <w:p w:rsidR="00D77E52" w:rsidRPr="00911314" w:rsidRDefault="00D77E52" w:rsidP="0061186B">
      <w:pPr>
        <w:spacing w:beforeLines="100" w:before="312" w:afterLines="100" w:after="312" w:line="400" w:lineRule="exact"/>
        <w:jc w:val="center"/>
        <w:rPr>
          <w:rFonts w:ascii="宋体" w:hAnsi="宋体" w:hint="eastAsia"/>
          <w:b/>
          <w:noProof/>
          <w:sz w:val="24"/>
          <w:lang w:val="en-US"/>
        </w:rPr>
      </w:pPr>
      <w:r w:rsidRPr="00911314">
        <w:rPr>
          <w:rFonts w:ascii="宋体" w:hAnsi="宋体"/>
          <w:b/>
          <w:noProof/>
          <w:sz w:val="24"/>
          <w:lang w:val="en-US"/>
        </w:rPr>
        <w:t>他山之石</w:t>
      </w:r>
    </w:p>
    <w:p w:rsidR="00D77E52" w:rsidRPr="00911314" w:rsidRDefault="00D77E52">
      <w:pPr>
        <w:pStyle w:val="10"/>
        <w:rPr>
          <w:rFonts w:ascii="Calibri" w:hAnsi="Calibri"/>
          <w:noProof/>
          <w:sz w:val="24"/>
        </w:rPr>
      </w:pPr>
      <w:hyperlink w:anchor="_Toc494122649" w:history="1">
        <w:r w:rsidRPr="00911314">
          <w:rPr>
            <w:rStyle w:val="a7"/>
            <w:rFonts w:hint="eastAsia"/>
            <w:noProof/>
            <w:sz w:val="24"/>
          </w:rPr>
          <w:t>三维透视以色列创新创业教育</w:t>
        </w:r>
        <w:r w:rsidRPr="00911314">
          <w:rPr>
            <w:noProof/>
            <w:webHidden/>
            <w:sz w:val="24"/>
          </w:rPr>
          <w:tab/>
        </w:r>
        <w:r w:rsidRPr="00911314">
          <w:rPr>
            <w:noProof/>
            <w:webHidden/>
            <w:sz w:val="24"/>
          </w:rPr>
          <w:fldChar w:fldCharType="begin"/>
        </w:r>
        <w:r w:rsidRPr="00911314">
          <w:rPr>
            <w:noProof/>
            <w:webHidden/>
            <w:sz w:val="24"/>
          </w:rPr>
          <w:instrText xml:space="preserve"> PAGEREF _Toc494122649 \h </w:instrText>
        </w:r>
        <w:r w:rsidRPr="00911314">
          <w:rPr>
            <w:noProof/>
            <w:webHidden/>
            <w:sz w:val="24"/>
          </w:rPr>
        </w:r>
        <w:r w:rsidRPr="00911314">
          <w:rPr>
            <w:noProof/>
            <w:webHidden/>
            <w:sz w:val="24"/>
          </w:rPr>
          <w:fldChar w:fldCharType="separate"/>
        </w:r>
        <w:r w:rsidR="002F0F3D">
          <w:rPr>
            <w:noProof/>
            <w:webHidden/>
            <w:sz w:val="24"/>
          </w:rPr>
          <w:t>14</w:t>
        </w:r>
        <w:r w:rsidRPr="00911314">
          <w:rPr>
            <w:noProof/>
            <w:webHidden/>
            <w:sz w:val="24"/>
          </w:rPr>
          <w:fldChar w:fldCharType="end"/>
        </w:r>
      </w:hyperlink>
    </w:p>
    <w:p w:rsidR="00D77E52" w:rsidRPr="00911314" w:rsidRDefault="00D77E52">
      <w:pPr>
        <w:pStyle w:val="10"/>
        <w:rPr>
          <w:rFonts w:ascii="Calibri" w:hAnsi="Calibri"/>
          <w:noProof/>
          <w:sz w:val="24"/>
        </w:rPr>
      </w:pPr>
      <w:hyperlink w:anchor="_Toc494122650" w:history="1">
        <w:r w:rsidRPr="00911314">
          <w:rPr>
            <w:rStyle w:val="a7"/>
            <w:rFonts w:hint="eastAsia"/>
            <w:noProof/>
            <w:sz w:val="24"/>
          </w:rPr>
          <w:t>“一里营”</w:t>
        </w:r>
        <w:r w:rsidRPr="00911314">
          <w:rPr>
            <w:rStyle w:val="a7"/>
            <w:noProof/>
            <w:sz w:val="24"/>
          </w:rPr>
          <w:t xml:space="preserve"> </w:t>
        </w:r>
        <w:r w:rsidRPr="00911314">
          <w:rPr>
            <w:rStyle w:val="a7"/>
            <w:rFonts w:hint="eastAsia"/>
            <w:noProof/>
            <w:sz w:val="24"/>
          </w:rPr>
          <w:t>给农村送去电商“创客”</w:t>
        </w:r>
        <w:r w:rsidRPr="00911314">
          <w:rPr>
            <w:noProof/>
            <w:webHidden/>
            <w:sz w:val="24"/>
          </w:rPr>
          <w:tab/>
        </w:r>
        <w:r w:rsidRPr="00911314">
          <w:rPr>
            <w:noProof/>
            <w:webHidden/>
            <w:sz w:val="24"/>
          </w:rPr>
          <w:fldChar w:fldCharType="begin"/>
        </w:r>
        <w:r w:rsidRPr="00911314">
          <w:rPr>
            <w:noProof/>
            <w:webHidden/>
            <w:sz w:val="24"/>
          </w:rPr>
          <w:instrText xml:space="preserve"> PAGEREF _Toc494122650 \h </w:instrText>
        </w:r>
        <w:r w:rsidRPr="00911314">
          <w:rPr>
            <w:noProof/>
            <w:webHidden/>
            <w:sz w:val="24"/>
          </w:rPr>
        </w:r>
        <w:r w:rsidRPr="00911314">
          <w:rPr>
            <w:noProof/>
            <w:webHidden/>
            <w:sz w:val="24"/>
          </w:rPr>
          <w:fldChar w:fldCharType="separate"/>
        </w:r>
        <w:r w:rsidR="002F0F3D">
          <w:rPr>
            <w:noProof/>
            <w:webHidden/>
            <w:sz w:val="24"/>
          </w:rPr>
          <w:t>16</w:t>
        </w:r>
        <w:r w:rsidRPr="00911314">
          <w:rPr>
            <w:noProof/>
            <w:webHidden/>
            <w:sz w:val="24"/>
          </w:rPr>
          <w:fldChar w:fldCharType="end"/>
        </w:r>
      </w:hyperlink>
    </w:p>
    <w:p w:rsidR="00D77E52" w:rsidRPr="00911314" w:rsidRDefault="00D77E52">
      <w:pPr>
        <w:pStyle w:val="10"/>
        <w:rPr>
          <w:rFonts w:ascii="Calibri" w:hAnsi="Calibri"/>
          <w:noProof/>
          <w:sz w:val="24"/>
        </w:rPr>
      </w:pPr>
      <w:hyperlink w:anchor="_Toc494122651" w:history="1">
        <w:r w:rsidRPr="00911314">
          <w:rPr>
            <w:rStyle w:val="a7"/>
            <w:rFonts w:hint="eastAsia"/>
            <w:noProof/>
            <w:sz w:val="24"/>
          </w:rPr>
          <w:t>天津：当好职教改革“领头羊”</w:t>
        </w:r>
        <w:r w:rsidRPr="00911314">
          <w:rPr>
            <w:noProof/>
            <w:webHidden/>
            <w:sz w:val="24"/>
          </w:rPr>
          <w:tab/>
        </w:r>
        <w:r w:rsidRPr="00911314">
          <w:rPr>
            <w:noProof/>
            <w:webHidden/>
            <w:sz w:val="24"/>
          </w:rPr>
          <w:fldChar w:fldCharType="begin"/>
        </w:r>
        <w:r w:rsidRPr="00911314">
          <w:rPr>
            <w:noProof/>
            <w:webHidden/>
            <w:sz w:val="24"/>
          </w:rPr>
          <w:instrText xml:space="preserve"> PAGEREF _Toc494122651 \h </w:instrText>
        </w:r>
        <w:r w:rsidRPr="00911314">
          <w:rPr>
            <w:noProof/>
            <w:webHidden/>
            <w:sz w:val="24"/>
          </w:rPr>
        </w:r>
        <w:r w:rsidRPr="00911314">
          <w:rPr>
            <w:noProof/>
            <w:webHidden/>
            <w:sz w:val="24"/>
          </w:rPr>
          <w:fldChar w:fldCharType="separate"/>
        </w:r>
        <w:r w:rsidR="002F0F3D">
          <w:rPr>
            <w:noProof/>
            <w:webHidden/>
            <w:sz w:val="24"/>
          </w:rPr>
          <w:t>18</w:t>
        </w:r>
        <w:r w:rsidRPr="00911314">
          <w:rPr>
            <w:noProof/>
            <w:webHidden/>
            <w:sz w:val="24"/>
          </w:rPr>
          <w:fldChar w:fldCharType="end"/>
        </w:r>
      </w:hyperlink>
    </w:p>
    <w:p w:rsidR="00730BB4" w:rsidRPr="0061186B" w:rsidRDefault="00623548" w:rsidP="008633CD">
      <w:pPr>
        <w:spacing w:beforeLines="100" w:before="312" w:afterLines="100" w:after="312" w:line="360" w:lineRule="auto"/>
        <w:rPr>
          <w:rFonts w:ascii="宋体" w:hAnsi="宋体" w:hint="eastAsia"/>
          <w:b/>
          <w:sz w:val="24"/>
        </w:rPr>
        <w:sectPr w:rsidR="00730BB4" w:rsidRPr="0061186B" w:rsidSect="001F7F55">
          <w:footerReference w:type="even" r:id="rId7"/>
          <w:footerReference w:type="default" r:id="rId8"/>
          <w:pgSz w:w="11906" w:h="16838"/>
          <w:pgMar w:top="1134" w:right="1134" w:bottom="1134" w:left="1134" w:header="851" w:footer="992" w:gutter="0"/>
          <w:cols w:space="425"/>
          <w:docGrid w:type="lines" w:linePitch="312"/>
        </w:sectPr>
      </w:pPr>
      <w:r>
        <w:rPr>
          <w:noProof/>
        </w:rPr>
        <mc:AlternateContent>
          <mc:Choice Requires="wpg">
            <w:drawing>
              <wp:anchor distT="0" distB="0" distL="114300" distR="114300" simplePos="0" relativeHeight="251658240" behindDoc="0" locked="0" layoutInCell="1" allowOverlap="1">
                <wp:simplePos x="0" y="0"/>
                <wp:positionH relativeFrom="column">
                  <wp:posOffset>373380</wp:posOffset>
                </wp:positionH>
                <wp:positionV relativeFrom="paragraph">
                  <wp:posOffset>397510</wp:posOffset>
                </wp:positionV>
                <wp:extent cx="5486400" cy="1334770"/>
                <wp:effectExtent l="0" t="0" r="0" b="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34770"/>
                          <a:chOff x="0" y="0"/>
                          <a:chExt cx="8354" cy="990"/>
                        </a:xfrm>
                      </wpg:grpSpPr>
                      <wps:wsp>
                        <wps:cNvPr id="2" name="Text Box 3"/>
                        <wps:cNvSpPr txBox="1">
                          <a:spLocks noChangeArrowheads="1"/>
                        </wps:cNvSpPr>
                        <wps:spPr bwMode="auto">
                          <a:xfrm>
                            <a:off x="0" y="0"/>
                            <a:ext cx="8354"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6B" w:rsidRDefault="0061186B" w:rsidP="0061186B">
                              <w:pPr>
                                <w:ind w:firstLine="560"/>
                                <w:rPr>
                                  <w:sz w:val="28"/>
                                  <w:szCs w:val="28"/>
                                </w:rPr>
                              </w:pPr>
                              <w:r>
                                <w:rPr>
                                  <w:rFonts w:hint="eastAsia"/>
                                  <w:sz w:val="28"/>
                                  <w:szCs w:val="28"/>
                                </w:rPr>
                                <w:t>报送：集团领导，学院领导，二级学院院长，各部门负责人</w:t>
                              </w:r>
                            </w:p>
                            <w:p w:rsidR="0061186B" w:rsidRDefault="0061186B" w:rsidP="0061186B">
                              <w:pPr>
                                <w:ind w:firstLine="560"/>
                                <w:rPr>
                                  <w:sz w:val="28"/>
                                  <w:szCs w:val="28"/>
                                </w:rPr>
                              </w:pPr>
                              <w:r>
                                <w:rPr>
                                  <w:rFonts w:hint="eastAsia"/>
                                  <w:sz w:val="28"/>
                                  <w:szCs w:val="28"/>
                                </w:rPr>
                                <w:t>主编：图文信息中心</w:t>
                              </w:r>
                              <w:r>
                                <w:rPr>
                                  <w:rFonts w:hint="eastAsia"/>
                                  <w:sz w:val="28"/>
                                  <w:szCs w:val="28"/>
                                </w:rPr>
                                <w:t xml:space="preserve"> </w:t>
                              </w:r>
                              <w:r>
                                <w:rPr>
                                  <w:rFonts w:hint="eastAsia"/>
                                  <w:sz w:val="28"/>
                                  <w:szCs w:val="28"/>
                                </w:rPr>
                                <w:t>图书馆信息技术部</w:t>
                              </w:r>
                              <w:r>
                                <w:rPr>
                                  <w:rFonts w:hint="eastAsia"/>
                                  <w:sz w:val="28"/>
                                  <w:szCs w:val="28"/>
                                </w:rPr>
                                <w:t xml:space="preserve">   </w:t>
                              </w:r>
                            </w:p>
                            <w:p w:rsidR="0061186B" w:rsidRDefault="0061186B" w:rsidP="0061186B">
                              <w:pPr>
                                <w:ind w:firstLine="560"/>
                                <w:rPr>
                                  <w:sz w:val="28"/>
                                  <w:szCs w:val="28"/>
                                </w:rPr>
                              </w:pPr>
                              <w:r>
                                <w:rPr>
                                  <w:rFonts w:hint="eastAsia"/>
                                  <w:sz w:val="28"/>
                                  <w:szCs w:val="28"/>
                                </w:rPr>
                                <w:t>负责人：张慧湘、曾丽霞</w:t>
                              </w:r>
                              <w:r>
                                <w:rPr>
                                  <w:rFonts w:hint="eastAsia"/>
                                  <w:sz w:val="28"/>
                                  <w:szCs w:val="28"/>
                                </w:rPr>
                                <w:t xml:space="preserve">   </w:t>
                              </w:r>
                              <w:r>
                                <w:rPr>
                                  <w:rFonts w:hint="eastAsia"/>
                                  <w:sz w:val="28"/>
                                  <w:szCs w:val="28"/>
                                </w:rPr>
                                <w:t>联系：曾丽霞</w:t>
                              </w:r>
                              <w:r>
                                <w:rPr>
                                  <w:rFonts w:hint="eastAsia"/>
                                  <w:sz w:val="28"/>
                                  <w:szCs w:val="28"/>
                                </w:rPr>
                                <w:t xml:space="preserve"> </w:t>
                              </w:r>
                              <w:r>
                                <w:rPr>
                                  <w:sz w:val="28"/>
                                  <w:szCs w:val="28"/>
                                </w:rPr>
                                <w:t>020-22305623</w:t>
                              </w:r>
                            </w:p>
                          </w:txbxContent>
                        </wps:txbx>
                        <wps:bodyPr rot="0" vert="horz" wrap="square" lIns="91440" tIns="45720" rIns="91440" bIns="45720" anchor="t" anchorCtr="0" upright="1">
                          <a:noAutofit/>
                        </wps:bodyPr>
                      </wps:wsp>
                      <wps:wsp>
                        <wps:cNvPr id="3" name="Line 4"/>
                        <wps:cNvCnPr/>
                        <wps:spPr bwMode="auto">
                          <a:xfrm>
                            <a:off x="58" y="869"/>
                            <a:ext cx="8144" cy="1"/>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58" y="44"/>
                            <a:ext cx="8144" cy="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29.4pt;margin-top:31.3pt;width:6in;height:105.1pt;z-index:251658240" coordsize="8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">
                <v:shapetype id="_x0000_t202" coordsize="21600,21600" o:spt="202" path="m,l,21600r21600,l21600,xe">
                  <v:stroke joinstyle="miter"/>
                  <v:path gradientshapeok="t" o:connecttype="rect"/>
                </v:shapetype>
                <v:shape id="Text Box 3" o:spid="_x0000_s1027" type="#_x0000_t202" style="position:absolute;width:8354;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61186B" w:rsidRDefault="0061186B" w:rsidP="0061186B">
                        <w:pPr>
                          <w:ind w:firstLine="560"/>
                          <w:rPr>
                            <w:sz w:val="28"/>
                            <w:szCs w:val="28"/>
                          </w:rPr>
                        </w:pPr>
                        <w:r>
                          <w:rPr>
                            <w:rFonts w:hint="eastAsia"/>
                            <w:sz w:val="28"/>
                            <w:szCs w:val="28"/>
                          </w:rPr>
                          <w:t>报送：集团领导，学院领导，二级学院院长，各部门负责人</w:t>
                        </w:r>
                      </w:p>
                      <w:p w:rsidR="0061186B" w:rsidRDefault="0061186B" w:rsidP="0061186B">
                        <w:pPr>
                          <w:ind w:firstLine="560"/>
                          <w:rPr>
                            <w:sz w:val="28"/>
                            <w:szCs w:val="28"/>
                          </w:rPr>
                        </w:pPr>
                        <w:r>
                          <w:rPr>
                            <w:rFonts w:hint="eastAsia"/>
                            <w:sz w:val="28"/>
                            <w:szCs w:val="28"/>
                          </w:rPr>
                          <w:t>主编：图文信息中心</w:t>
                        </w:r>
                        <w:r>
                          <w:rPr>
                            <w:rFonts w:hint="eastAsia"/>
                            <w:sz w:val="28"/>
                            <w:szCs w:val="28"/>
                          </w:rPr>
                          <w:t xml:space="preserve"> </w:t>
                        </w:r>
                        <w:r>
                          <w:rPr>
                            <w:rFonts w:hint="eastAsia"/>
                            <w:sz w:val="28"/>
                            <w:szCs w:val="28"/>
                          </w:rPr>
                          <w:t>图书馆信息技术部</w:t>
                        </w:r>
                        <w:r>
                          <w:rPr>
                            <w:rFonts w:hint="eastAsia"/>
                            <w:sz w:val="28"/>
                            <w:szCs w:val="28"/>
                          </w:rPr>
                          <w:t xml:space="preserve">   </w:t>
                        </w:r>
                      </w:p>
                      <w:p w:rsidR="0061186B" w:rsidRDefault="0061186B" w:rsidP="0061186B">
                        <w:pPr>
                          <w:ind w:firstLine="560"/>
                          <w:rPr>
                            <w:sz w:val="28"/>
                            <w:szCs w:val="28"/>
                          </w:rPr>
                        </w:pPr>
                        <w:r>
                          <w:rPr>
                            <w:rFonts w:hint="eastAsia"/>
                            <w:sz w:val="28"/>
                            <w:szCs w:val="28"/>
                          </w:rPr>
                          <w:t>负责人：张慧湘、曾丽霞</w:t>
                        </w:r>
                        <w:r>
                          <w:rPr>
                            <w:rFonts w:hint="eastAsia"/>
                            <w:sz w:val="28"/>
                            <w:szCs w:val="28"/>
                          </w:rPr>
                          <w:t xml:space="preserve">   </w:t>
                        </w:r>
                        <w:r>
                          <w:rPr>
                            <w:rFonts w:hint="eastAsia"/>
                            <w:sz w:val="28"/>
                            <w:szCs w:val="28"/>
                          </w:rPr>
                          <w:t>联系：曾丽霞</w:t>
                        </w:r>
                        <w:r>
                          <w:rPr>
                            <w:rFonts w:hint="eastAsia"/>
                            <w:sz w:val="28"/>
                            <w:szCs w:val="28"/>
                          </w:rPr>
                          <w:t xml:space="preserve"> </w:t>
                        </w:r>
                        <w:r>
                          <w:rPr>
                            <w:sz w:val="28"/>
                            <w:szCs w:val="28"/>
                          </w:rPr>
                          <w:t>020-22305623</w:t>
                        </w:r>
                      </w:p>
                    </w:txbxContent>
                  </v:textbox>
                </v:shape>
                <v:line id="Line 4" o:spid="_x0000_s1028" style="position:absolute;visibility:visible;mso-wrap-style:square" from="58,869" to="820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xiScMAAADaAAAADwAAAGRycy9kb3ducmV2LnhtbESPW2sCMRCF34X+hzBC32qiRbGrUXpB&#10;sIiIttDXYTPurt1MliTq1l9vhIKPh3P5ONN5a2txIh8qxxr6PQWCOHem4kLD99fiaQwiRGSDtWPS&#10;8EcB5rOHzhQz4868pdMuFiKNcMhQQxljk0kZ8pIshp5riJO3d95iTNIX0ng8p3Fby4FSI2mx4kQo&#10;saH3kvLf3dHeIMP98vijVv7tZf25Ue3BXwYfWj9229cJiEhtvIf/20uj4RluV9INk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8YknDAAAA2gAAAA8AAAAAAAAAAAAA&#10;AAAAoQIAAGRycy9kb3ducmV2LnhtbFBLBQYAAAAABAAEAPkAAACRAwAAAAA=&#10;" strokeweight="4.5pt">
                  <v:stroke linestyle="thinThick"/>
                </v:line>
                <v:line id="Line 5" o:spid="_x0000_s1029" style="position:absolute;visibility:visible;mso-wrap-style:square" from="58,44" to="82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2gcEAAADaAAAADwAAAGRycy9kb3ducmV2LnhtbESPwWrDMBBE74X+g9hCb7XcNJTgWg6h&#10;4FLwKWkOOS7WVha2VsZSHOfvo0Chx2Fm3jDldnGDmGkK1rOC1ywHQdx6bdkoOP7ULxsQISJrHDyT&#10;gisF2FaPDyUW2l94T/MhGpEgHApU0MU4FlKGtiOHIfMjcfJ+/eQwJjkZqSe8JLgb5CrP36VDy2mh&#10;w5E+O2r7w9kpMI21TdA69NfdqTEY3dtQfyn1/LTsPkBEWuJ/+K/9rRWs4X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lraBwQAAANoAAAAPAAAAAAAAAAAAAAAA&#10;AKECAABkcnMvZG93bnJldi54bWxQSwUGAAAAAAQABAD5AAAAjwMAAAAA&#10;" strokeweight="4.5pt">
                  <v:stroke linestyle="thickThin"/>
                </v:line>
              </v:group>
            </w:pict>
          </mc:Fallback>
        </mc:AlternateContent>
      </w:r>
      <w:r w:rsidR="00634B00" w:rsidRPr="00911314">
        <w:rPr>
          <w:rFonts w:ascii="宋体" w:hAnsi="宋体"/>
          <w:b/>
          <w:sz w:val="24"/>
          <w:lang w:val="en-US"/>
        </w:rPr>
        <w:fldChar w:fldCharType="end"/>
      </w:r>
    </w:p>
    <w:p w:rsidR="00532ECF" w:rsidRDefault="00532ECF" w:rsidP="008B25D0">
      <w:pPr>
        <w:pStyle w:val="a8"/>
      </w:pPr>
      <w:bookmarkStart w:id="1" w:name="_Toc494122643"/>
      <w:r w:rsidRPr="00432048">
        <w:rPr>
          <w:rFonts w:hint="eastAsia"/>
        </w:rPr>
        <w:lastRenderedPageBreak/>
        <w:t>未来职业教育发展方向</w:t>
      </w:r>
      <w:bookmarkEnd w:id="1"/>
    </w:p>
    <w:p w:rsidR="00532ECF" w:rsidRPr="00614A09" w:rsidRDefault="00532ECF" w:rsidP="00532ECF">
      <w:pPr>
        <w:widowControl/>
        <w:shd w:val="clear" w:color="auto" w:fill="FFFFFF"/>
        <w:spacing w:afterLines="50" w:after="156" w:line="360" w:lineRule="auto"/>
        <w:jc w:val="center"/>
        <w:rPr>
          <w:rFonts w:ascii="宋体" w:hAnsi="宋体" w:cs="宋体"/>
          <w:kern w:val="0"/>
          <w:sz w:val="24"/>
        </w:rPr>
      </w:pPr>
      <w:r>
        <w:rPr>
          <w:rFonts w:ascii="宋体" w:hAnsi="宋体" w:cs="宋体" w:hint="eastAsia"/>
          <w:kern w:val="0"/>
          <w:sz w:val="24"/>
        </w:rPr>
        <w:t>摘自</w:t>
      </w:r>
      <w:r w:rsidRPr="00614A09">
        <w:rPr>
          <w:rFonts w:ascii="宋体" w:hAnsi="宋体" w:cs="宋体" w:hint="eastAsia"/>
          <w:kern w:val="0"/>
          <w:sz w:val="24"/>
        </w:rPr>
        <w:t>：《</w:t>
      </w:r>
      <w:r>
        <w:rPr>
          <w:rFonts w:ascii="宋体" w:hAnsi="宋体" w:cs="宋体" w:hint="eastAsia"/>
          <w:kern w:val="0"/>
          <w:sz w:val="24"/>
        </w:rPr>
        <w:t>亚太职教</w:t>
      </w:r>
      <w:r w:rsidRPr="00614A09">
        <w:rPr>
          <w:rFonts w:ascii="宋体" w:hAnsi="宋体" w:cs="宋体" w:hint="eastAsia"/>
          <w:kern w:val="0"/>
          <w:sz w:val="24"/>
        </w:rPr>
        <w:t>》</w:t>
      </w:r>
      <w:r>
        <w:rPr>
          <w:rFonts w:ascii="宋体" w:hAnsi="宋体" w:cs="宋体" w:hint="eastAsia"/>
          <w:kern w:val="0"/>
          <w:sz w:val="24"/>
        </w:rPr>
        <w:t xml:space="preserve">  </w:t>
      </w:r>
      <w:r>
        <w:rPr>
          <w:rFonts w:ascii="宋体" w:hAnsi="宋体" w:cs="宋体"/>
          <w:kern w:val="0"/>
          <w:sz w:val="24"/>
        </w:rPr>
        <w:t>2017</w:t>
      </w:r>
      <w:r w:rsidRPr="00614A09">
        <w:rPr>
          <w:rFonts w:ascii="宋体" w:hAnsi="宋体" w:cs="宋体" w:hint="eastAsia"/>
          <w:kern w:val="0"/>
          <w:sz w:val="24"/>
        </w:rPr>
        <w:t>年</w:t>
      </w:r>
      <w:r>
        <w:rPr>
          <w:rFonts w:ascii="宋体" w:hAnsi="宋体" w:cs="宋体"/>
          <w:kern w:val="0"/>
          <w:sz w:val="24"/>
        </w:rPr>
        <w:t>8</w:t>
      </w:r>
      <w:r w:rsidRPr="00614A09">
        <w:rPr>
          <w:rFonts w:ascii="宋体" w:hAnsi="宋体" w:cs="宋体" w:hint="eastAsia"/>
          <w:kern w:val="0"/>
          <w:sz w:val="24"/>
        </w:rPr>
        <w:t>月</w:t>
      </w:r>
      <w:r>
        <w:rPr>
          <w:rFonts w:ascii="宋体" w:hAnsi="宋体" w:cs="宋体"/>
          <w:kern w:val="0"/>
          <w:sz w:val="24"/>
        </w:rPr>
        <w:t>31</w:t>
      </w:r>
      <w:r w:rsidRPr="00614A09">
        <w:rPr>
          <w:rFonts w:ascii="宋体" w:hAnsi="宋体" w:cs="宋体" w:hint="eastAsia"/>
          <w:kern w:val="0"/>
          <w:sz w:val="24"/>
        </w:rPr>
        <w:t>日</w:t>
      </w:r>
      <w:r>
        <w:rPr>
          <w:rFonts w:ascii="宋体" w:hAnsi="宋体" w:cs="宋体" w:hint="eastAsia"/>
          <w:kern w:val="0"/>
          <w:sz w:val="24"/>
        </w:rPr>
        <w:t xml:space="preserve">   作者：李冰如  </w:t>
      </w:r>
    </w:p>
    <w:p w:rsidR="00532ECF" w:rsidRPr="00432048" w:rsidRDefault="00532ECF" w:rsidP="00532ECF">
      <w:pPr>
        <w:spacing w:line="360" w:lineRule="auto"/>
        <w:ind w:firstLineChars="200" w:firstLine="480"/>
        <w:rPr>
          <w:rFonts w:ascii="宋体" w:hAnsi="宋体" w:hint="eastAsia"/>
          <w:sz w:val="24"/>
        </w:rPr>
      </w:pPr>
      <w:r w:rsidRPr="00432048">
        <w:rPr>
          <w:rFonts w:ascii="宋体" w:hAnsi="宋体" w:hint="eastAsia"/>
          <w:sz w:val="24"/>
        </w:rPr>
        <w:t>8月30日教育部举行了第二场教育金秋新闻发布会。会上介绍了职业教育国家教学标准体系建设的总体情况</w:t>
      </w:r>
      <w:r>
        <w:rPr>
          <w:rFonts w:ascii="宋体" w:hAnsi="宋体" w:hint="eastAsia"/>
          <w:sz w:val="24"/>
        </w:rPr>
        <w:t>、</w:t>
      </w:r>
      <w:r w:rsidRPr="00432048">
        <w:rPr>
          <w:rFonts w:ascii="宋体" w:hAnsi="宋体" w:hint="eastAsia"/>
          <w:sz w:val="24"/>
        </w:rPr>
        <w:t>近年来职业教育国家教学标准体系建设的主要成果</w:t>
      </w:r>
      <w:r>
        <w:rPr>
          <w:rFonts w:ascii="宋体" w:hAnsi="宋体" w:hint="eastAsia"/>
          <w:sz w:val="24"/>
        </w:rPr>
        <w:t>、</w:t>
      </w:r>
      <w:r w:rsidRPr="00432048">
        <w:rPr>
          <w:rFonts w:ascii="宋体" w:hAnsi="宋体" w:hint="eastAsia"/>
          <w:sz w:val="24"/>
        </w:rPr>
        <w:t>标准研制工作的总体考虑和基本做法</w:t>
      </w:r>
      <w:r>
        <w:rPr>
          <w:rFonts w:ascii="宋体" w:hAnsi="宋体" w:hint="eastAsia"/>
          <w:sz w:val="24"/>
        </w:rPr>
        <w:t>、</w:t>
      </w:r>
      <w:r w:rsidRPr="00432048">
        <w:rPr>
          <w:rFonts w:ascii="宋体" w:hAnsi="宋体" w:hint="eastAsia"/>
          <w:sz w:val="24"/>
        </w:rPr>
        <w:t>物流行业参与有关标准建设的情况</w:t>
      </w:r>
      <w:r>
        <w:rPr>
          <w:rFonts w:ascii="宋体" w:hAnsi="宋体" w:hint="eastAsia"/>
          <w:sz w:val="24"/>
        </w:rPr>
        <w:t>、</w:t>
      </w:r>
      <w:r w:rsidRPr="00432048">
        <w:rPr>
          <w:rFonts w:ascii="宋体" w:hAnsi="宋体" w:hint="eastAsia"/>
          <w:sz w:val="24"/>
        </w:rPr>
        <w:t>江苏省贯彻落实国家教学标准的做法、经验和成效。</w:t>
      </w:r>
    </w:p>
    <w:p w:rsidR="00532ECF" w:rsidRPr="000E650B" w:rsidRDefault="00532ECF" w:rsidP="00532ECF">
      <w:pPr>
        <w:spacing w:line="360" w:lineRule="auto"/>
        <w:ind w:firstLineChars="200" w:firstLine="562"/>
        <w:rPr>
          <w:rFonts w:ascii="宋体" w:hAnsi="宋体"/>
          <w:b/>
          <w:sz w:val="28"/>
        </w:rPr>
      </w:pPr>
      <w:r w:rsidRPr="000E650B">
        <w:rPr>
          <w:rFonts w:ascii="宋体" w:hAnsi="宋体" w:hint="eastAsia"/>
          <w:b/>
          <w:sz w:val="28"/>
        </w:rPr>
        <w:t>发布会的部分精华内容摘录：</w:t>
      </w:r>
    </w:p>
    <w:p w:rsidR="00532ECF" w:rsidRPr="000E650B" w:rsidRDefault="00532ECF" w:rsidP="00532ECF">
      <w:pPr>
        <w:spacing w:line="360" w:lineRule="auto"/>
        <w:ind w:firstLineChars="50" w:firstLine="120"/>
        <w:rPr>
          <w:rFonts w:ascii="宋体" w:hAnsi="宋体"/>
          <w:b/>
          <w:sz w:val="24"/>
        </w:rPr>
      </w:pPr>
      <w:r w:rsidRPr="000E650B">
        <w:rPr>
          <w:rFonts w:ascii="宋体" w:hAnsi="宋体" w:hint="eastAsia"/>
          <w:b/>
          <w:sz w:val="24"/>
        </w:rPr>
        <w:t>一</w:t>
      </w:r>
      <w:r w:rsidRPr="000E650B">
        <w:rPr>
          <w:rFonts w:ascii="宋体" w:hAnsi="宋体"/>
          <w:b/>
          <w:sz w:val="24"/>
        </w:rPr>
        <w:t>、</w:t>
      </w:r>
      <w:r w:rsidRPr="000E650B">
        <w:rPr>
          <w:rFonts w:ascii="宋体" w:hAnsi="宋体" w:hint="eastAsia"/>
          <w:b/>
          <w:sz w:val="24"/>
        </w:rPr>
        <w:t>职业教育的重点是什么？</w:t>
      </w:r>
    </w:p>
    <w:p w:rsidR="00532ECF" w:rsidRPr="00432048" w:rsidRDefault="00532ECF" w:rsidP="00532ECF">
      <w:pPr>
        <w:spacing w:line="360" w:lineRule="auto"/>
        <w:ind w:firstLineChars="200" w:firstLine="480"/>
        <w:rPr>
          <w:rFonts w:ascii="宋体" w:hAnsi="宋体"/>
          <w:sz w:val="24"/>
        </w:rPr>
      </w:pPr>
      <w:r w:rsidRPr="00432048">
        <w:rPr>
          <w:rFonts w:ascii="宋体" w:hAnsi="宋体" w:hint="eastAsia"/>
          <w:sz w:val="24"/>
        </w:rPr>
        <w:t>整个教育的重点都转入到内涵建设这个方向，内涵建设当中一个非常关键的问题就是要在质量上多下功夫。</w:t>
      </w:r>
    </w:p>
    <w:p w:rsidR="00532ECF" w:rsidRPr="000E650B" w:rsidRDefault="00532ECF" w:rsidP="00532ECF">
      <w:pPr>
        <w:spacing w:line="360" w:lineRule="auto"/>
        <w:ind w:firstLineChars="50" w:firstLine="120"/>
        <w:rPr>
          <w:rFonts w:ascii="宋体" w:hAnsi="宋体"/>
          <w:b/>
          <w:sz w:val="24"/>
        </w:rPr>
      </w:pPr>
      <w:r w:rsidRPr="000E650B">
        <w:rPr>
          <w:rFonts w:ascii="宋体" w:hAnsi="宋体" w:hint="eastAsia"/>
          <w:b/>
          <w:sz w:val="24"/>
        </w:rPr>
        <w:t>二</w:t>
      </w:r>
      <w:r w:rsidRPr="000E650B">
        <w:rPr>
          <w:rFonts w:ascii="宋体" w:hAnsi="宋体"/>
          <w:b/>
          <w:sz w:val="24"/>
        </w:rPr>
        <w:t>、</w:t>
      </w:r>
      <w:r w:rsidRPr="000E650B">
        <w:rPr>
          <w:rFonts w:ascii="宋体" w:hAnsi="宋体" w:hint="eastAsia"/>
          <w:b/>
          <w:sz w:val="24"/>
        </w:rPr>
        <w:t>职业教育的任务是什么？</w:t>
      </w:r>
    </w:p>
    <w:p w:rsidR="00532ECF" w:rsidRPr="00432048" w:rsidRDefault="00532ECF" w:rsidP="00532ECF">
      <w:pPr>
        <w:spacing w:line="360" w:lineRule="auto"/>
        <w:ind w:firstLineChars="200" w:firstLine="480"/>
        <w:rPr>
          <w:rFonts w:ascii="宋体" w:hAnsi="宋体"/>
          <w:sz w:val="24"/>
        </w:rPr>
      </w:pPr>
      <w:r w:rsidRPr="00432048">
        <w:rPr>
          <w:rFonts w:ascii="宋体" w:hAnsi="宋体" w:hint="eastAsia"/>
          <w:sz w:val="24"/>
        </w:rPr>
        <w:t>我们现在有两项任务。第一，作为职业教育来讲，要进一步增强服务经济社会发展的支撑力，以适应产业转型升级需要，第二，进一步增强服务人的全面发展吸引力，以适应提高人才培养质量需要。</w:t>
      </w:r>
    </w:p>
    <w:p w:rsidR="00532ECF" w:rsidRPr="000E650B" w:rsidRDefault="00532ECF" w:rsidP="00532ECF">
      <w:pPr>
        <w:spacing w:line="360" w:lineRule="auto"/>
        <w:ind w:firstLineChars="50" w:firstLine="120"/>
        <w:rPr>
          <w:rFonts w:ascii="宋体" w:hAnsi="宋体"/>
          <w:b/>
          <w:sz w:val="24"/>
        </w:rPr>
      </w:pPr>
      <w:r w:rsidRPr="000E650B">
        <w:rPr>
          <w:rFonts w:ascii="宋体" w:hAnsi="宋体" w:hint="eastAsia"/>
          <w:b/>
          <w:sz w:val="24"/>
        </w:rPr>
        <w:t>三</w:t>
      </w:r>
      <w:r w:rsidRPr="000E650B">
        <w:rPr>
          <w:rFonts w:ascii="宋体" w:hAnsi="宋体"/>
          <w:b/>
          <w:sz w:val="24"/>
        </w:rPr>
        <w:t>、</w:t>
      </w:r>
      <w:r w:rsidRPr="000E650B">
        <w:rPr>
          <w:rFonts w:ascii="宋体" w:hAnsi="宋体" w:hint="eastAsia"/>
          <w:b/>
          <w:sz w:val="24"/>
        </w:rPr>
        <w:t>加强职教教学标准体系建设的意义？</w:t>
      </w:r>
    </w:p>
    <w:p w:rsidR="00532ECF" w:rsidRPr="00432048" w:rsidRDefault="00532ECF" w:rsidP="00532ECF">
      <w:pPr>
        <w:spacing w:line="360" w:lineRule="auto"/>
        <w:ind w:firstLineChars="200" w:firstLine="480"/>
        <w:rPr>
          <w:rFonts w:ascii="宋体" w:hAnsi="宋体"/>
          <w:sz w:val="24"/>
        </w:rPr>
      </w:pPr>
      <w:r>
        <w:rPr>
          <w:rFonts w:ascii="宋体" w:hAnsi="宋体" w:hint="eastAsia"/>
          <w:sz w:val="24"/>
        </w:rPr>
        <w:t>教学标准体系的建设水平是衡量职业教育现代化水平的重要标志；</w:t>
      </w:r>
      <w:r>
        <w:rPr>
          <w:rFonts w:ascii="宋体" w:hAnsi="宋体"/>
          <w:sz w:val="24"/>
        </w:rPr>
        <w:t>是</w:t>
      </w:r>
      <w:r w:rsidRPr="00432048">
        <w:rPr>
          <w:rFonts w:ascii="宋体" w:hAnsi="宋体" w:hint="eastAsia"/>
          <w:sz w:val="24"/>
        </w:rPr>
        <w:t>职</w:t>
      </w:r>
      <w:r>
        <w:rPr>
          <w:rFonts w:ascii="宋体" w:hAnsi="宋体" w:hint="eastAsia"/>
          <w:sz w:val="24"/>
        </w:rPr>
        <w:t>业教育内涵发展的根本保障；</w:t>
      </w:r>
      <w:r w:rsidRPr="00432048">
        <w:rPr>
          <w:rFonts w:ascii="宋体" w:hAnsi="宋体" w:hint="eastAsia"/>
          <w:sz w:val="24"/>
        </w:rPr>
        <w:t>是教育与产业深度融合发展的生动体现，特别是职业教育</w:t>
      </w:r>
      <w:r>
        <w:rPr>
          <w:rFonts w:ascii="宋体" w:hAnsi="宋体" w:hint="eastAsia"/>
          <w:sz w:val="24"/>
        </w:rPr>
        <w:t>，一个非常重要的要求也是一个特点，就是强调要产教融合，校企合作；是评价技术技能人才培养质量的重要依据；</w:t>
      </w:r>
      <w:r w:rsidRPr="00432048">
        <w:rPr>
          <w:rFonts w:ascii="宋体" w:hAnsi="宋体" w:hint="eastAsia"/>
          <w:sz w:val="24"/>
        </w:rPr>
        <w:t>教学标准体系也是中国职业教育走向世界舞台的一个靓丽名片。</w:t>
      </w:r>
    </w:p>
    <w:p w:rsidR="00532ECF" w:rsidRPr="000E650B" w:rsidRDefault="00532ECF" w:rsidP="00532ECF">
      <w:pPr>
        <w:spacing w:line="360" w:lineRule="auto"/>
        <w:rPr>
          <w:rFonts w:ascii="宋体" w:hAnsi="宋体"/>
          <w:b/>
          <w:sz w:val="24"/>
        </w:rPr>
      </w:pPr>
      <w:r w:rsidRPr="000E650B">
        <w:rPr>
          <w:rFonts w:ascii="宋体" w:hAnsi="宋体" w:hint="eastAsia"/>
          <w:b/>
          <w:sz w:val="24"/>
        </w:rPr>
        <w:t>四</w:t>
      </w:r>
      <w:r w:rsidRPr="000E650B">
        <w:rPr>
          <w:rFonts w:ascii="宋体" w:hAnsi="宋体"/>
          <w:b/>
          <w:sz w:val="24"/>
        </w:rPr>
        <w:t>、</w:t>
      </w:r>
      <w:r w:rsidRPr="000E650B">
        <w:rPr>
          <w:rFonts w:ascii="宋体" w:hAnsi="宋体" w:hint="eastAsia"/>
          <w:b/>
          <w:sz w:val="24"/>
        </w:rPr>
        <w:t>目前职教教学标准体系建设的成果？</w:t>
      </w:r>
    </w:p>
    <w:p w:rsidR="00532ECF" w:rsidRPr="00432048" w:rsidRDefault="00532ECF" w:rsidP="00532ECF">
      <w:pPr>
        <w:spacing w:line="360" w:lineRule="auto"/>
        <w:ind w:firstLineChars="200" w:firstLine="480"/>
        <w:rPr>
          <w:rFonts w:ascii="宋体" w:hAnsi="宋体"/>
          <w:sz w:val="24"/>
        </w:rPr>
      </w:pPr>
      <w:r w:rsidRPr="00432048">
        <w:rPr>
          <w:rFonts w:ascii="宋体" w:hAnsi="宋体" w:hint="eastAsia"/>
          <w:sz w:val="24"/>
        </w:rPr>
        <w:t>经过多年持续建设，我国职业教育领域基本形成了以专业目录、专业教学标准、课程教学标准、顶岗实习标准、专业教学仪器设备装备规范等五个部分构成的国家教学标准体系。</w:t>
      </w:r>
    </w:p>
    <w:p w:rsidR="00532ECF" w:rsidRPr="000E650B" w:rsidRDefault="00532ECF" w:rsidP="00532ECF">
      <w:pPr>
        <w:spacing w:line="360" w:lineRule="auto"/>
        <w:rPr>
          <w:rFonts w:ascii="宋体" w:hAnsi="宋体"/>
          <w:b/>
          <w:sz w:val="24"/>
        </w:rPr>
      </w:pPr>
      <w:r w:rsidRPr="000E650B">
        <w:rPr>
          <w:rFonts w:ascii="宋体" w:hAnsi="宋体" w:hint="eastAsia"/>
          <w:b/>
          <w:sz w:val="24"/>
        </w:rPr>
        <w:t>五</w:t>
      </w:r>
      <w:r w:rsidRPr="000E650B">
        <w:rPr>
          <w:rFonts w:ascii="宋体" w:hAnsi="宋体"/>
          <w:b/>
          <w:sz w:val="24"/>
        </w:rPr>
        <w:t>、</w:t>
      </w:r>
      <w:r w:rsidRPr="000E650B">
        <w:rPr>
          <w:rFonts w:ascii="宋体" w:hAnsi="宋体" w:hint="eastAsia"/>
          <w:b/>
          <w:sz w:val="24"/>
        </w:rPr>
        <w:t>目前体系及教学标准的特点？</w:t>
      </w:r>
    </w:p>
    <w:p w:rsidR="00532ECF" w:rsidRPr="00432048" w:rsidRDefault="00532ECF" w:rsidP="00532ECF">
      <w:pPr>
        <w:spacing w:line="360" w:lineRule="auto"/>
        <w:ind w:firstLineChars="200" w:firstLine="480"/>
        <w:rPr>
          <w:rFonts w:ascii="宋体" w:hAnsi="宋体"/>
          <w:sz w:val="24"/>
        </w:rPr>
      </w:pPr>
      <w:r w:rsidRPr="008211CC">
        <w:rPr>
          <w:rFonts w:ascii="宋体" w:hAnsi="宋体" w:hint="eastAsia"/>
          <w:sz w:val="24"/>
        </w:rPr>
        <w:t>一是贯彻教育方针，体现国家意志。</w:t>
      </w:r>
      <w:r w:rsidRPr="00432048">
        <w:rPr>
          <w:rFonts w:ascii="宋体" w:hAnsi="宋体" w:hint="eastAsia"/>
          <w:sz w:val="24"/>
        </w:rPr>
        <w:t>我们在各个专业教学标准当中都把育人方向放在第一位，坚持培养又红又专、德技并修、全面发展的高素质劳动者和技术技能人才。</w:t>
      </w:r>
    </w:p>
    <w:p w:rsidR="00532ECF" w:rsidRPr="00432048" w:rsidRDefault="00532ECF" w:rsidP="00532ECF">
      <w:pPr>
        <w:spacing w:line="360" w:lineRule="auto"/>
        <w:ind w:firstLineChars="200" w:firstLine="480"/>
        <w:rPr>
          <w:rFonts w:ascii="宋体" w:hAnsi="宋体"/>
          <w:sz w:val="24"/>
        </w:rPr>
      </w:pPr>
      <w:r w:rsidRPr="00432048">
        <w:rPr>
          <w:rFonts w:ascii="宋体" w:hAnsi="宋体" w:hint="eastAsia"/>
          <w:sz w:val="24"/>
        </w:rPr>
        <w:lastRenderedPageBreak/>
        <w:t>二是服务国家战略，契合产业发展。</w:t>
      </w:r>
      <w:r>
        <w:rPr>
          <w:rFonts w:ascii="宋体" w:hAnsi="宋体" w:hint="eastAsia"/>
          <w:sz w:val="24"/>
        </w:rPr>
        <w:t>无论</w:t>
      </w:r>
      <w:r w:rsidRPr="00432048">
        <w:rPr>
          <w:rFonts w:ascii="宋体" w:hAnsi="宋体" w:hint="eastAsia"/>
          <w:sz w:val="24"/>
        </w:rPr>
        <w:t>专业设置还是有关标准的内容，都充分体现了服务产业转型升级对人才培养的新要求，对接产业发展的中高端水平。</w:t>
      </w:r>
    </w:p>
    <w:p w:rsidR="00532ECF" w:rsidRPr="00432048" w:rsidRDefault="00532ECF" w:rsidP="00532ECF">
      <w:pPr>
        <w:spacing w:line="360" w:lineRule="auto"/>
        <w:ind w:firstLineChars="200" w:firstLine="480"/>
        <w:rPr>
          <w:rFonts w:ascii="宋体" w:hAnsi="宋体"/>
          <w:sz w:val="24"/>
        </w:rPr>
      </w:pPr>
      <w:r w:rsidRPr="00432048">
        <w:rPr>
          <w:rFonts w:ascii="宋体" w:hAnsi="宋体" w:hint="eastAsia"/>
          <w:sz w:val="24"/>
        </w:rPr>
        <w:t>三是体现产教融合，促进就业创业。</w:t>
      </w:r>
    </w:p>
    <w:p w:rsidR="00532ECF" w:rsidRPr="00432048" w:rsidRDefault="00532ECF" w:rsidP="00532ECF">
      <w:pPr>
        <w:spacing w:line="360" w:lineRule="auto"/>
        <w:ind w:firstLineChars="200" w:firstLine="480"/>
        <w:rPr>
          <w:rFonts w:ascii="宋体" w:hAnsi="宋体"/>
          <w:sz w:val="24"/>
        </w:rPr>
      </w:pPr>
      <w:r w:rsidRPr="00432048">
        <w:rPr>
          <w:rFonts w:ascii="宋体" w:hAnsi="宋体" w:hint="eastAsia"/>
          <w:sz w:val="24"/>
        </w:rPr>
        <w:t>四是强调系统培养，推进终身学习。我们反对在职业教育当中，把职业教育办成应试教育</w:t>
      </w:r>
      <w:r>
        <w:rPr>
          <w:rFonts w:ascii="宋体" w:hAnsi="宋体" w:hint="eastAsia"/>
          <w:sz w:val="24"/>
        </w:rPr>
        <w:t>，但是</w:t>
      </w:r>
      <w:r w:rsidRPr="00432048">
        <w:rPr>
          <w:rFonts w:ascii="宋体" w:hAnsi="宋体" w:hint="eastAsia"/>
          <w:sz w:val="24"/>
        </w:rPr>
        <w:t>不反对职业教育的学生既能够就业、又能够升学。就业有优势、创业有本领、升学有通道、终身发展有基础，这是我们职业教育发展的方向。</w:t>
      </w:r>
    </w:p>
    <w:p w:rsidR="00532ECF" w:rsidRPr="00432048" w:rsidRDefault="00532ECF" w:rsidP="00532ECF">
      <w:pPr>
        <w:spacing w:line="360" w:lineRule="auto"/>
        <w:ind w:firstLineChars="200" w:firstLine="480"/>
        <w:rPr>
          <w:rFonts w:ascii="宋体" w:hAnsi="宋体"/>
          <w:sz w:val="24"/>
        </w:rPr>
      </w:pPr>
      <w:r w:rsidRPr="00432048">
        <w:rPr>
          <w:rFonts w:ascii="宋体" w:hAnsi="宋体" w:hint="eastAsia"/>
          <w:sz w:val="24"/>
        </w:rPr>
        <w:t>五是确保基本要求，鼓励特色创新。</w:t>
      </w:r>
      <w:r>
        <w:rPr>
          <w:rFonts w:ascii="宋体" w:hAnsi="宋体" w:hint="eastAsia"/>
          <w:sz w:val="24"/>
        </w:rPr>
        <w:t>专业的设置，</w:t>
      </w:r>
      <w:r w:rsidRPr="00432048">
        <w:rPr>
          <w:rFonts w:ascii="宋体" w:hAnsi="宋体" w:hint="eastAsia"/>
          <w:sz w:val="24"/>
        </w:rPr>
        <w:t>在专业目录之外</w:t>
      </w:r>
      <w:r>
        <w:rPr>
          <w:rFonts w:ascii="宋体" w:hAnsi="宋体" w:hint="eastAsia"/>
          <w:sz w:val="24"/>
        </w:rPr>
        <w:t>的</w:t>
      </w:r>
      <w:r w:rsidRPr="00432048">
        <w:rPr>
          <w:rFonts w:ascii="宋体" w:hAnsi="宋体" w:hint="eastAsia"/>
          <w:sz w:val="24"/>
        </w:rPr>
        <w:t>要经过论证，并且经过相应的程序得到肯定</w:t>
      </w:r>
      <w:r w:rsidR="0085368B">
        <w:rPr>
          <w:rFonts w:ascii="宋体" w:hAnsi="宋体" w:hint="eastAsia"/>
          <w:sz w:val="24"/>
        </w:rPr>
        <w:t>。</w:t>
      </w:r>
    </w:p>
    <w:p w:rsidR="00532ECF" w:rsidRPr="000E650B" w:rsidRDefault="00532ECF" w:rsidP="00532ECF">
      <w:pPr>
        <w:spacing w:line="360" w:lineRule="auto"/>
        <w:rPr>
          <w:rFonts w:ascii="宋体" w:hAnsi="宋体"/>
          <w:b/>
          <w:sz w:val="24"/>
        </w:rPr>
      </w:pPr>
      <w:r w:rsidRPr="000E650B">
        <w:rPr>
          <w:rFonts w:ascii="宋体" w:hAnsi="宋体" w:hint="eastAsia"/>
          <w:b/>
          <w:sz w:val="24"/>
        </w:rPr>
        <w:t>六</w:t>
      </w:r>
      <w:r w:rsidRPr="000E650B">
        <w:rPr>
          <w:rFonts w:ascii="宋体" w:hAnsi="宋体"/>
          <w:b/>
          <w:sz w:val="24"/>
        </w:rPr>
        <w:t>、</w:t>
      </w:r>
      <w:r w:rsidRPr="000E650B">
        <w:rPr>
          <w:rFonts w:ascii="宋体" w:hAnsi="宋体" w:hint="eastAsia"/>
          <w:b/>
          <w:sz w:val="24"/>
        </w:rPr>
        <w:t>教学标准如何实施和完善？</w:t>
      </w:r>
    </w:p>
    <w:p w:rsidR="00532ECF" w:rsidRPr="00432048" w:rsidRDefault="00532ECF" w:rsidP="00532ECF">
      <w:pPr>
        <w:spacing w:line="360" w:lineRule="auto"/>
        <w:rPr>
          <w:rFonts w:ascii="宋体" w:hAnsi="宋体"/>
          <w:sz w:val="24"/>
        </w:rPr>
      </w:pPr>
      <w:r>
        <w:rPr>
          <w:rFonts w:ascii="宋体" w:hAnsi="宋体" w:hint="eastAsia"/>
          <w:sz w:val="24"/>
        </w:rPr>
        <w:t xml:space="preserve">　　第一件事情就是要做好公开；第二件事做好解读培训；第三件事做好监督评价；</w:t>
      </w:r>
      <w:r w:rsidRPr="00432048">
        <w:rPr>
          <w:rFonts w:ascii="宋体" w:hAnsi="宋体" w:hint="eastAsia"/>
          <w:sz w:val="24"/>
        </w:rPr>
        <w:t>第四件事做好动态更新。</w:t>
      </w:r>
    </w:p>
    <w:p w:rsidR="00532ECF" w:rsidRPr="000E650B" w:rsidRDefault="00532ECF" w:rsidP="00532ECF">
      <w:pPr>
        <w:spacing w:line="360" w:lineRule="auto"/>
        <w:rPr>
          <w:rFonts w:ascii="宋体" w:hAnsi="宋体"/>
          <w:b/>
          <w:sz w:val="24"/>
        </w:rPr>
      </w:pPr>
      <w:r w:rsidRPr="000E650B">
        <w:rPr>
          <w:rFonts w:ascii="宋体" w:hAnsi="宋体" w:hint="eastAsia"/>
          <w:b/>
          <w:sz w:val="24"/>
        </w:rPr>
        <w:t>七</w:t>
      </w:r>
      <w:r w:rsidRPr="000E650B">
        <w:rPr>
          <w:rFonts w:ascii="宋体" w:hAnsi="宋体"/>
          <w:b/>
          <w:sz w:val="24"/>
        </w:rPr>
        <w:t>、</w:t>
      </w:r>
      <w:r w:rsidRPr="000E650B">
        <w:rPr>
          <w:rFonts w:ascii="宋体" w:hAnsi="宋体" w:hint="eastAsia"/>
          <w:b/>
          <w:sz w:val="24"/>
        </w:rPr>
        <w:t>教学标准是怎么制定出来的？</w:t>
      </w:r>
    </w:p>
    <w:p w:rsidR="0039380D" w:rsidRPr="00432048" w:rsidRDefault="00532ECF" w:rsidP="00532ECF">
      <w:pPr>
        <w:spacing w:line="360" w:lineRule="auto"/>
        <w:rPr>
          <w:rFonts w:ascii="宋体" w:hAnsi="宋体" w:hint="eastAsia"/>
          <w:sz w:val="24"/>
        </w:rPr>
      </w:pPr>
      <w:r w:rsidRPr="00432048">
        <w:rPr>
          <w:rFonts w:ascii="宋体" w:hAnsi="宋体" w:hint="eastAsia"/>
          <w:sz w:val="24"/>
        </w:rPr>
        <w:t xml:space="preserve">　　</w:t>
      </w:r>
      <w:r>
        <w:rPr>
          <w:rFonts w:ascii="宋体" w:hAnsi="宋体" w:hint="eastAsia"/>
          <w:sz w:val="24"/>
        </w:rPr>
        <w:t>（</w:t>
      </w:r>
      <w:r w:rsidRPr="00432048">
        <w:rPr>
          <w:rFonts w:ascii="宋体" w:hAnsi="宋体" w:hint="eastAsia"/>
          <w:sz w:val="24"/>
        </w:rPr>
        <w:t>一</w:t>
      </w:r>
      <w:r>
        <w:rPr>
          <w:rFonts w:ascii="宋体" w:hAnsi="宋体" w:hint="eastAsia"/>
          <w:sz w:val="24"/>
        </w:rPr>
        <w:t>）</w:t>
      </w:r>
      <w:r w:rsidRPr="00432048">
        <w:rPr>
          <w:rFonts w:ascii="宋体" w:hAnsi="宋体" w:hint="eastAsia"/>
          <w:sz w:val="24"/>
        </w:rPr>
        <w:t>、以科研为支撑</w:t>
      </w:r>
      <w:r>
        <w:rPr>
          <w:rFonts w:ascii="宋体" w:hAnsi="宋体" w:hint="eastAsia"/>
          <w:sz w:val="24"/>
        </w:rPr>
        <w:t>；</w:t>
      </w:r>
      <w:r>
        <w:rPr>
          <w:rFonts w:ascii="宋体" w:hAnsi="宋体"/>
          <w:sz w:val="24"/>
        </w:rPr>
        <w:t>（</w:t>
      </w:r>
      <w:r w:rsidRPr="00432048">
        <w:rPr>
          <w:rFonts w:ascii="宋体" w:hAnsi="宋体" w:hint="eastAsia"/>
          <w:sz w:val="24"/>
        </w:rPr>
        <w:t>二</w:t>
      </w:r>
      <w:r>
        <w:rPr>
          <w:rFonts w:ascii="宋体" w:hAnsi="宋体"/>
          <w:sz w:val="24"/>
        </w:rPr>
        <w:t>）</w:t>
      </w:r>
      <w:r w:rsidRPr="00432048">
        <w:rPr>
          <w:rFonts w:ascii="宋体" w:hAnsi="宋体" w:hint="eastAsia"/>
          <w:sz w:val="24"/>
        </w:rPr>
        <w:t>、以需求为导向</w:t>
      </w:r>
      <w:r>
        <w:rPr>
          <w:rFonts w:ascii="宋体" w:hAnsi="宋体" w:hint="eastAsia"/>
          <w:sz w:val="24"/>
        </w:rPr>
        <w:t>；</w:t>
      </w:r>
      <w:r>
        <w:rPr>
          <w:rFonts w:ascii="宋体" w:hAnsi="宋体"/>
          <w:sz w:val="24"/>
        </w:rPr>
        <w:t>（</w:t>
      </w:r>
      <w:r w:rsidRPr="00432048">
        <w:rPr>
          <w:rFonts w:ascii="宋体" w:hAnsi="宋体" w:hint="eastAsia"/>
          <w:sz w:val="24"/>
        </w:rPr>
        <w:t>三</w:t>
      </w:r>
      <w:r>
        <w:rPr>
          <w:rFonts w:ascii="宋体" w:hAnsi="宋体"/>
          <w:sz w:val="24"/>
        </w:rPr>
        <w:t>）</w:t>
      </w:r>
      <w:r w:rsidRPr="00432048">
        <w:rPr>
          <w:rFonts w:ascii="宋体" w:hAnsi="宋体" w:hint="eastAsia"/>
          <w:sz w:val="24"/>
        </w:rPr>
        <w:t>、以行业企业参与为机制</w:t>
      </w:r>
      <w:r>
        <w:rPr>
          <w:rFonts w:ascii="宋体" w:hAnsi="宋体" w:hint="eastAsia"/>
          <w:sz w:val="24"/>
        </w:rPr>
        <w:t>；（</w:t>
      </w:r>
      <w:r w:rsidRPr="00432048">
        <w:rPr>
          <w:rFonts w:ascii="宋体" w:hAnsi="宋体" w:hint="eastAsia"/>
          <w:sz w:val="24"/>
        </w:rPr>
        <w:t>四</w:t>
      </w:r>
      <w:r>
        <w:rPr>
          <w:rFonts w:ascii="宋体" w:hAnsi="宋体" w:hint="eastAsia"/>
          <w:sz w:val="24"/>
        </w:rPr>
        <w:t>）</w:t>
      </w:r>
      <w:r w:rsidRPr="00432048">
        <w:rPr>
          <w:rFonts w:ascii="宋体" w:hAnsi="宋体" w:hint="eastAsia"/>
          <w:sz w:val="24"/>
        </w:rPr>
        <w:t>、以提升质量为根本</w:t>
      </w:r>
      <w:r>
        <w:rPr>
          <w:rFonts w:ascii="宋体" w:hAnsi="宋体" w:hint="eastAsia"/>
          <w:sz w:val="24"/>
        </w:rPr>
        <w:t>。</w:t>
      </w:r>
    </w:p>
    <w:p w:rsidR="00532ECF" w:rsidRPr="000E650B" w:rsidRDefault="00532ECF" w:rsidP="00532ECF">
      <w:pPr>
        <w:spacing w:line="360" w:lineRule="auto"/>
        <w:rPr>
          <w:rFonts w:ascii="宋体" w:hAnsi="宋体"/>
          <w:b/>
          <w:sz w:val="24"/>
        </w:rPr>
      </w:pPr>
      <w:r w:rsidRPr="000E650B">
        <w:rPr>
          <w:rFonts w:ascii="宋体" w:hAnsi="宋体" w:hint="eastAsia"/>
          <w:b/>
          <w:sz w:val="24"/>
        </w:rPr>
        <w:t>八</w:t>
      </w:r>
      <w:r w:rsidRPr="000E650B">
        <w:rPr>
          <w:rFonts w:ascii="宋体" w:hAnsi="宋体"/>
          <w:b/>
          <w:sz w:val="24"/>
        </w:rPr>
        <w:t>、</w:t>
      </w:r>
      <w:r w:rsidRPr="000E650B">
        <w:rPr>
          <w:rFonts w:ascii="宋体" w:hAnsi="宋体" w:hint="eastAsia"/>
          <w:b/>
          <w:sz w:val="24"/>
        </w:rPr>
        <w:t>职教教学标准在江苏如何落实实施？</w:t>
      </w:r>
    </w:p>
    <w:p w:rsidR="00532ECF" w:rsidRPr="002F615B" w:rsidRDefault="00532ECF" w:rsidP="00532ECF">
      <w:pPr>
        <w:spacing w:line="360" w:lineRule="auto"/>
        <w:ind w:firstLineChars="200" w:firstLine="482"/>
        <w:rPr>
          <w:rFonts w:ascii="宋体" w:hAnsi="宋体"/>
          <w:b/>
          <w:sz w:val="24"/>
        </w:rPr>
      </w:pPr>
      <w:r>
        <w:rPr>
          <w:rFonts w:ascii="宋体" w:hAnsi="宋体" w:hint="eastAsia"/>
          <w:b/>
          <w:sz w:val="24"/>
        </w:rPr>
        <w:t>第一，</w:t>
      </w:r>
      <w:r w:rsidRPr="002F615B">
        <w:rPr>
          <w:rFonts w:ascii="宋体" w:hAnsi="宋体" w:hint="eastAsia"/>
          <w:b/>
          <w:sz w:val="24"/>
        </w:rPr>
        <w:t>是落实国家标准。</w:t>
      </w:r>
      <w:r w:rsidRPr="00432048">
        <w:rPr>
          <w:rFonts w:ascii="宋体" w:hAnsi="宋体" w:hint="eastAsia"/>
          <w:sz w:val="24"/>
        </w:rPr>
        <w:t>一是编制实施性的教学要求。二是组织开发教学资源，包括教学标准的解读、课程开发和教学实施等基本内容。三是开展教学管理的专项培训。四是把教学标准的要求融入到教学质量评价体系中去。</w:t>
      </w:r>
    </w:p>
    <w:p w:rsidR="00532ECF" w:rsidRDefault="00532ECF" w:rsidP="00532ECF">
      <w:pPr>
        <w:spacing w:line="360" w:lineRule="auto"/>
        <w:ind w:firstLineChars="200" w:firstLine="482"/>
        <w:rPr>
          <w:rFonts w:ascii="宋体" w:hAnsi="宋体"/>
          <w:sz w:val="24"/>
        </w:rPr>
      </w:pPr>
      <w:r w:rsidRPr="00C25DBB">
        <w:rPr>
          <w:rFonts w:ascii="宋体" w:hAnsi="宋体" w:hint="eastAsia"/>
          <w:b/>
          <w:sz w:val="24"/>
        </w:rPr>
        <w:t>第二，将国家标准的要求落实到省一级。</w:t>
      </w:r>
      <w:r w:rsidRPr="00432048">
        <w:rPr>
          <w:rFonts w:ascii="宋体" w:hAnsi="宋体" w:hint="eastAsia"/>
          <w:sz w:val="24"/>
        </w:rPr>
        <w:t>在专业层面、课程层面、技能教学层面上，制定省级教学标准体系。</w:t>
      </w:r>
    </w:p>
    <w:p w:rsidR="00532ECF" w:rsidRPr="00432048" w:rsidRDefault="00532ECF" w:rsidP="00532ECF">
      <w:pPr>
        <w:spacing w:line="360" w:lineRule="auto"/>
        <w:ind w:firstLineChars="200" w:firstLine="482"/>
        <w:rPr>
          <w:rFonts w:ascii="宋体" w:hAnsi="宋体"/>
          <w:sz w:val="24"/>
        </w:rPr>
      </w:pPr>
      <w:r w:rsidRPr="00C25DBB">
        <w:rPr>
          <w:rFonts w:ascii="宋体" w:hAnsi="宋体" w:hint="eastAsia"/>
          <w:b/>
          <w:sz w:val="24"/>
        </w:rPr>
        <w:t>第三，教学标准实施的成效。</w:t>
      </w:r>
      <w:r w:rsidRPr="00432048">
        <w:rPr>
          <w:rFonts w:ascii="宋体" w:hAnsi="宋体" w:hint="eastAsia"/>
          <w:sz w:val="24"/>
        </w:rPr>
        <w:t>具体体现在三个方面：一是职业学校专业技能教学水平显著提高。二是教学标准的实施得到行业企业的高度认可。三是教师的教学行为起了变化。</w:t>
      </w:r>
    </w:p>
    <w:p w:rsidR="00532ECF" w:rsidRPr="009C3A21" w:rsidRDefault="00532ECF" w:rsidP="00532ECF">
      <w:pPr>
        <w:spacing w:line="360" w:lineRule="auto"/>
        <w:rPr>
          <w:rFonts w:ascii="宋体" w:hAnsi="宋体"/>
          <w:b/>
          <w:sz w:val="24"/>
        </w:rPr>
      </w:pPr>
      <w:r w:rsidRPr="009C3A21">
        <w:rPr>
          <w:rFonts w:ascii="宋体" w:hAnsi="宋体" w:hint="eastAsia"/>
          <w:b/>
          <w:sz w:val="24"/>
        </w:rPr>
        <w:t>九</w:t>
      </w:r>
      <w:r w:rsidRPr="009C3A21">
        <w:rPr>
          <w:rFonts w:ascii="宋体" w:hAnsi="宋体"/>
          <w:b/>
          <w:sz w:val="24"/>
        </w:rPr>
        <w:t>、</w:t>
      </w:r>
      <w:r w:rsidRPr="009C3A21">
        <w:rPr>
          <w:rFonts w:ascii="宋体" w:hAnsi="宋体" w:hint="eastAsia"/>
          <w:b/>
          <w:sz w:val="24"/>
        </w:rPr>
        <w:t>高职院校实施标准后取得哪些成效？</w:t>
      </w:r>
    </w:p>
    <w:p w:rsidR="008B25D0" w:rsidRDefault="00532ECF" w:rsidP="00532ECF">
      <w:pPr>
        <w:spacing w:line="360" w:lineRule="auto"/>
        <w:ind w:firstLineChars="200" w:firstLine="480"/>
        <w:rPr>
          <w:rFonts w:ascii="宋体" w:hAnsi="宋体"/>
          <w:sz w:val="24"/>
        </w:rPr>
      </w:pPr>
      <w:r w:rsidRPr="00432048">
        <w:rPr>
          <w:rFonts w:ascii="宋体" w:hAnsi="宋体" w:hint="eastAsia"/>
          <w:sz w:val="24"/>
        </w:rPr>
        <w:t>高职发展中专业教学标准的实施</w:t>
      </w:r>
      <w:r>
        <w:rPr>
          <w:rFonts w:ascii="宋体" w:hAnsi="宋体" w:hint="eastAsia"/>
          <w:sz w:val="24"/>
        </w:rPr>
        <w:t>后，</w:t>
      </w:r>
      <w:r w:rsidRPr="00432048">
        <w:rPr>
          <w:rFonts w:ascii="宋体" w:hAnsi="宋体" w:hint="eastAsia"/>
          <w:sz w:val="24"/>
        </w:rPr>
        <w:t>职业院校自身的质量保障意识大大提升，尤其是现在教育部正在力推的</w:t>
      </w:r>
      <w:r>
        <w:rPr>
          <w:rFonts w:ascii="宋体" w:hAnsi="宋体" w:hint="eastAsia"/>
          <w:sz w:val="24"/>
        </w:rPr>
        <w:t>教学</w:t>
      </w:r>
      <w:r w:rsidRPr="00432048">
        <w:rPr>
          <w:rFonts w:ascii="宋体" w:hAnsi="宋体" w:hint="eastAsia"/>
          <w:sz w:val="24"/>
        </w:rPr>
        <w:t>诊改</w:t>
      </w:r>
      <w:r>
        <w:rPr>
          <w:rFonts w:ascii="宋体" w:hAnsi="宋体" w:hint="eastAsia"/>
          <w:sz w:val="24"/>
        </w:rPr>
        <w:t>工作</w:t>
      </w:r>
      <w:r w:rsidRPr="00432048">
        <w:rPr>
          <w:rFonts w:ascii="宋体" w:hAnsi="宋体" w:hint="eastAsia"/>
          <w:sz w:val="24"/>
        </w:rPr>
        <w:t>，诊改行动主要的意义是为了保证学校落实质量的主体责任，能够建立起一套自我修复、自我提升的一套机制。</w:t>
      </w:r>
    </w:p>
    <w:p w:rsidR="008B25D0" w:rsidRDefault="008B25D0" w:rsidP="00532ECF">
      <w:pPr>
        <w:spacing w:line="360" w:lineRule="auto"/>
        <w:ind w:firstLineChars="200" w:firstLine="480"/>
        <w:rPr>
          <w:rFonts w:ascii="宋体" w:hAnsi="宋体"/>
          <w:sz w:val="24"/>
        </w:rPr>
      </w:pPr>
    </w:p>
    <w:p w:rsidR="006B486C" w:rsidRPr="00432048" w:rsidRDefault="006B486C" w:rsidP="00911314">
      <w:pPr>
        <w:spacing w:line="360" w:lineRule="auto"/>
        <w:rPr>
          <w:rFonts w:ascii="宋体" w:hAnsi="宋体" w:hint="eastAsia"/>
          <w:sz w:val="24"/>
        </w:rPr>
      </w:pPr>
    </w:p>
    <w:p w:rsidR="00532ECF" w:rsidRPr="00532ECF" w:rsidRDefault="00532ECF" w:rsidP="008B25D0">
      <w:pPr>
        <w:pStyle w:val="a8"/>
      </w:pPr>
      <w:bookmarkStart w:id="2" w:name="_Toc494122644"/>
      <w:r w:rsidRPr="00532ECF">
        <w:rPr>
          <w:rFonts w:hint="eastAsia"/>
        </w:rPr>
        <w:lastRenderedPageBreak/>
        <w:t>如何实施创新教育</w:t>
      </w:r>
      <w:bookmarkEnd w:id="2"/>
    </w:p>
    <w:p w:rsidR="00583D3E" w:rsidRPr="00B879CE" w:rsidRDefault="00355389" w:rsidP="00583D3E">
      <w:pPr>
        <w:spacing w:afterLines="50" w:after="156" w:line="360" w:lineRule="auto"/>
        <w:jc w:val="center"/>
        <w:rPr>
          <w:rFonts w:ascii="宋体" w:hAnsi="宋体" w:hint="eastAsia"/>
          <w:sz w:val="24"/>
        </w:rPr>
      </w:pPr>
      <w:r>
        <w:rPr>
          <w:rFonts w:ascii="宋体" w:hAnsi="宋体" w:hint="eastAsia"/>
          <w:sz w:val="24"/>
        </w:rPr>
        <w:t>摘自</w:t>
      </w:r>
      <w:r w:rsidRPr="00B879CE">
        <w:rPr>
          <w:rFonts w:ascii="宋体" w:hAnsi="宋体" w:hint="eastAsia"/>
          <w:sz w:val="24"/>
        </w:rPr>
        <w:t>：《</w:t>
      </w:r>
      <w:r w:rsidR="00532ECF" w:rsidRPr="00532ECF">
        <w:rPr>
          <w:rFonts w:ascii="宋体" w:hAnsi="宋体" w:hint="eastAsia"/>
          <w:sz w:val="24"/>
        </w:rPr>
        <w:t>职教论坛</w:t>
      </w:r>
      <w:r w:rsidRPr="00B879CE">
        <w:rPr>
          <w:rFonts w:ascii="宋体" w:hAnsi="宋体" w:hint="eastAsia"/>
          <w:sz w:val="24"/>
        </w:rPr>
        <w:t>》</w:t>
      </w:r>
      <w:r>
        <w:rPr>
          <w:rFonts w:ascii="宋体" w:hAnsi="宋体" w:hint="eastAsia"/>
          <w:sz w:val="24"/>
        </w:rPr>
        <w:t xml:space="preserve">  </w:t>
      </w:r>
      <w:r w:rsidR="00532ECF">
        <w:rPr>
          <w:rFonts w:ascii="宋体" w:hAnsi="宋体" w:hint="eastAsia"/>
          <w:sz w:val="24"/>
        </w:rPr>
        <w:t>2017</w:t>
      </w:r>
      <w:r w:rsidR="00583D3E" w:rsidRPr="00B879CE">
        <w:rPr>
          <w:rFonts w:ascii="宋体" w:hAnsi="宋体" w:hint="eastAsia"/>
          <w:sz w:val="24"/>
        </w:rPr>
        <w:t>年8月</w:t>
      </w:r>
      <w:r w:rsidR="00532ECF">
        <w:rPr>
          <w:rFonts w:ascii="宋体" w:hAnsi="宋体" w:hint="eastAsia"/>
          <w:sz w:val="24"/>
        </w:rPr>
        <w:t>25</w:t>
      </w:r>
      <w:r w:rsidR="00583D3E" w:rsidRPr="00B879CE">
        <w:rPr>
          <w:rFonts w:ascii="宋体" w:hAnsi="宋体" w:hint="eastAsia"/>
          <w:sz w:val="24"/>
        </w:rPr>
        <w:t xml:space="preserve">日 </w:t>
      </w:r>
      <w:r w:rsidR="00583D3E">
        <w:rPr>
          <w:rFonts w:ascii="宋体" w:hAnsi="宋体" w:hint="eastAsia"/>
          <w:sz w:val="24"/>
        </w:rPr>
        <w:t xml:space="preserve"> </w:t>
      </w:r>
      <w:r>
        <w:rPr>
          <w:rFonts w:ascii="宋体" w:hAnsi="宋体" w:hint="eastAsia"/>
          <w:sz w:val="24"/>
        </w:rPr>
        <w:t>作者：</w:t>
      </w:r>
      <w:r w:rsidR="00532ECF" w:rsidRPr="00532ECF">
        <w:rPr>
          <w:rFonts w:ascii="宋体" w:hAnsi="宋体" w:hint="eastAsia"/>
          <w:sz w:val="24"/>
        </w:rPr>
        <w:t>徐国庆</w:t>
      </w:r>
      <w:r>
        <w:rPr>
          <w:rFonts w:ascii="宋体" w:hAnsi="宋体" w:hint="eastAsia"/>
          <w:sz w:val="24"/>
        </w:rPr>
        <w:t xml:space="preserve"> </w:t>
      </w:r>
      <w:r w:rsidR="00583D3E">
        <w:rPr>
          <w:rFonts w:ascii="宋体" w:hAnsi="宋体" w:hint="eastAsia"/>
          <w:sz w:val="24"/>
        </w:rPr>
        <w:t xml:space="preserve"> </w:t>
      </w:r>
    </w:p>
    <w:p w:rsidR="00532ECF" w:rsidRPr="00532ECF" w:rsidRDefault="00532ECF" w:rsidP="00532ECF">
      <w:pPr>
        <w:widowControl/>
        <w:shd w:val="clear" w:color="auto" w:fill="FFFFFF"/>
        <w:spacing w:line="360" w:lineRule="auto"/>
        <w:ind w:firstLine="480"/>
        <w:jc w:val="left"/>
        <w:rPr>
          <w:rFonts w:ascii="宋体" w:hAnsi="宋体"/>
          <w:sz w:val="24"/>
        </w:rPr>
      </w:pPr>
      <w:r w:rsidRPr="00532ECF">
        <w:rPr>
          <w:rFonts w:ascii="宋体" w:hAnsi="宋体" w:hint="eastAsia"/>
          <w:sz w:val="24"/>
        </w:rPr>
        <w:t>培养创新能力是当前国家对教育的方向性要求。那么在职业教育中如何理解创新教育？</w:t>
      </w:r>
      <w:r w:rsidRPr="00532ECF">
        <w:rPr>
          <w:rFonts w:ascii="宋体" w:hAnsi="宋体"/>
          <w:sz w:val="24"/>
        </w:rPr>
        <w:t xml:space="preserve"> </w:t>
      </w:r>
      <w:r w:rsidRPr="00532ECF">
        <w:rPr>
          <w:rFonts w:ascii="宋体" w:hAnsi="宋体" w:hint="eastAsia"/>
          <w:sz w:val="24"/>
        </w:rPr>
        <w:t>如何培养创新能力？</w:t>
      </w:r>
      <w:r w:rsidRPr="00532ECF">
        <w:rPr>
          <w:rFonts w:ascii="宋体" w:hAnsi="宋体"/>
          <w:sz w:val="24"/>
        </w:rPr>
        <w:t xml:space="preserve"> </w:t>
      </w:r>
      <w:r w:rsidRPr="00532ECF">
        <w:rPr>
          <w:rFonts w:ascii="宋体" w:hAnsi="宋体" w:hint="eastAsia"/>
          <w:sz w:val="24"/>
        </w:rPr>
        <w:t>为了实施好创新教育，有必要对这些问题做更加深入的思考。</w:t>
      </w:r>
    </w:p>
    <w:p w:rsidR="00532ECF" w:rsidRPr="00532ECF" w:rsidRDefault="00532ECF" w:rsidP="00532ECF">
      <w:pPr>
        <w:widowControl/>
        <w:shd w:val="clear" w:color="auto" w:fill="FFFFFF"/>
        <w:spacing w:line="360" w:lineRule="auto"/>
        <w:ind w:firstLine="480"/>
        <w:jc w:val="left"/>
        <w:rPr>
          <w:rFonts w:ascii="宋体" w:hAnsi="宋体"/>
          <w:sz w:val="24"/>
        </w:rPr>
      </w:pPr>
      <w:r w:rsidRPr="00532ECF">
        <w:rPr>
          <w:rFonts w:ascii="宋体" w:hAnsi="宋体" w:hint="eastAsia"/>
          <w:sz w:val="24"/>
        </w:rPr>
        <w:t>在不同类别的教育中，</w:t>
      </w:r>
      <w:r w:rsidRPr="00532ECF">
        <w:rPr>
          <w:rFonts w:ascii="宋体" w:hAnsi="宋体"/>
          <w:sz w:val="24"/>
        </w:rPr>
        <w:t xml:space="preserve"> </w:t>
      </w:r>
      <w:r w:rsidRPr="00532ECF">
        <w:rPr>
          <w:rFonts w:ascii="宋体" w:hAnsi="宋体" w:hint="eastAsia"/>
          <w:sz w:val="24"/>
        </w:rPr>
        <w:t>创新教育应有不同含义。大学教育中创新的空间很大，因为大学本身就是一个思想、理论创新的圣地，创新是大学的生命基础，</w:t>
      </w:r>
      <w:r w:rsidRPr="00532ECF">
        <w:rPr>
          <w:rFonts w:ascii="宋体" w:hAnsi="宋体"/>
          <w:sz w:val="24"/>
        </w:rPr>
        <w:t xml:space="preserve"> </w:t>
      </w:r>
      <w:r w:rsidRPr="00532ECF">
        <w:rPr>
          <w:rFonts w:ascii="宋体" w:hAnsi="宋体" w:hint="eastAsia"/>
          <w:sz w:val="24"/>
        </w:rPr>
        <w:t>它极力鼓励其中的每个人自由地进行创新，观点越新越好。基础教育虽然受应试教育的影响，实践中对学生的创新会出现某种程度的限制，但本质上基础教育也是鼓励学生进行自由创新的，并为此提供了许多空间，比如创新比赛项目的设立。基础教育对学生的创新也没有形式上的明确限制，因为基础教育本身就没有明确的社会领域指向。在这些类别的教育中，问题不在于能否进行创新，而在于如何才有能力创新，</w:t>
      </w:r>
      <w:r w:rsidRPr="00532ECF">
        <w:rPr>
          <w:rFonts w:ascii="宋体" w:hAnsi="宋体"/>
          <w:sz w:val="24"/>
        </w:rPr>
        <w:t xml:space="preserve"> </w:t>
      </w:r>
      <w:r w:rsidRPr="00532ECF">
        <w:rPr>
          <w:rFonts w:ascii="宋体" w:hAnsi="宋体" w:hint="eastAsia"/>
          <w:sz w:val="24"/>
        </w:rPr>
        <w:t>因此对这两类教育来说，</w:t>
      </w:r>
      <w:r w:rsidRPr="00CD3987">
        <w:rPr>
          <w:rFonts w:ascii="宋体" w:hAnsi="宋体" w:hint="eastAsia"/>
          <w:b/>
          <w:sz w:val="24"/>
        </w:rPr>
        <w:t>创新教育的主要问题是教学方法改革。</w:t>
      </w:r>
    </w:p>
    <w:p w:rsidR="00532ECF" w:rsidRPr="00532ECF" w:rsidRDefault="00532ECF" w:rsidP="00ED5761">
      <w:pPr>
        <w:widowControl/>
        <w:shd w:val="clear" w:color="auto" w:fill="FFFFFF"/>
        <w:spacing w:line="360" w:lineRule="auto"/>
        <w:ind w:firstLine="480"/>
        <w:jc w:val="left"/>
        <w:rPr>
          <w:rFonts w:ascii="宋体" w:hAnsi="宋体"/>
          <w:sz w:val="24"/>
        </w:rPr>
      </w:pPr>
      <w:r w:rsidRPr="00532ECF">
        <w:rPr>
          <w:rFonts w:ascii="宋体" w:hAnsi="宋体" w:hint="eastAsia"/>
          <w:sz w:val="24"/>
        </w:rPr>
        <w:t>职业教育培养的人才所从事的工作不是思想、理念、艺术形式的形成层面，而是</w:t>
      </w:r>
      <w:r w:rsidRPr="006B486C">
        <w:rPr>
          <w:rFonts w:ascii="宋体" w:hAnsi="宋体" w:hint="eastAsia"/>
          <w:b/>
          <w:sz w:val="24"/>
        </w:rPr>
        <w:t>直接的产品或服务形成层面</w:t>
      </w:r>
      <w:r w:rsidRPr="00532ECF">
        <w:rPr>
          <w:rFonts w:ascii="宋体" w:hAnsi="宋体" w:hint="eastAsia"/>
          <w:sz w:val="24"/>
        </w:rPr>
        <w:t>，对社会来说，这个层面的职业活动大多数是有严格操作标准的，因为这些标准会直接影响到产品或服务的质量，甚至是安全。这是人所共知的道理。比如艺术领域，绘画层面的艺术有不受限制的创新空间，但工艺产品生产层面的艺术就必须有一定范围的创新限制，</w:t>
      </w:r>
      <w:r w:rsidRPr="00532ECF">
        <w:rPr>
          <w:rFonts w:ascii="宋体" w:hAnsi="宋体"/>
          <w:sz w:val="24"/>
        </w:rPr>
        <w:t xml:space="preserve"> </w:t>
      </w:r>
      <w:r w:rsidRPr="00532ECF">
        <w:rPr>
          <w:rFonts w:ascii="宋体" w:hAnsi="宋体" w:hint="eastAsia"/>
          <w:sz w:val="24"/>
        </w:rPr>
        <w:t>否则产品可能会很有艺术水平，但无法大规模生产。</w:t>
      </w:r>
      <w:r w:rsidRPr="00CD3987">
        <w:rPr>
          <w:rFonts w:ascii="宋体" w:hAnsi="宋体" w:hint="eastAsia"/>
          <w:b/>
          <w:sz w:val="24"/>
        </w:rPr>
        <w:t>因此职业教育首先要教给学生的是严格遵守操作规范</w:t>
      </w:r>
      <w:r w:rsidRPr="00532ECF">
        <w:rPr>
          <w:rFonts w:ascii="宋体" w:hAnsi="宋体" w:hint="eastAsia"/>
          <w:sz w:val="24"/>
        </w:rPr>
        <w:t>，这是企业界对员工素质的基本要求之一。</w:t>
      </w:r>
    </w:p>
    <w:p w:rsidR="00532ECF" w:rsidRPr="00532ECF" w:rsidRDefault="00532ECF" w:rsidP="00532ECF">
      <w:pPr>
        <w:widowControl/>
        <w:shd w:val="clear" w:color="auto" w:fill="FFFFFF"/>
        <w:spacing w:line="360" w:lineRule="auto"/>
        <w:ind w:firstLine="480"/>
        <w:jc w:val="left"/>
        <w:rPr>
          <w:rFonts w:ascii="宋体" w:hAnsi="宋体"/>
          <w:sz w:val="24"/>
        </w:rPr>
      </w:pPr>
      <w:r w:rsidRPr="00CD3987">
        <w:rPr>
          <w:rFonts w:ascii="宋体" w:hAnsi="宋体" w:hint="eastAsia"/>
          <w:b/>
          <w:sz w:val="24"/>
        </w:rPr>
        <w:t>首先是工作情境中问题的处理。</w:t>
      </w:r>
      <w:r w:rsidRPr="00532ECF">
        <w:rPr>
          <w:rFonts w:ascii="宋体" w:hAnsi="宋体" w:hint="eastAsia"/>
          <w:sz w:val="24"/>
        </w:rPr>
        <w:t>工作中需要遵守规范，但不能把它理解为所有的工作行为都只是严格执行已经制订好的程序和规范。任何程序和规范，无论制订得如何详细，都不可能详细到规定执行者每个行为的程度。规定过于详细，完全排斥人的主观性，</w:t>
      </w:r>
      <w:r w:rsidRPr="00532ECF">
        <w:rPr>
          <w:rFonts w:ascii="宋体" w:hAnsi="宋体"/>
          <w:sz w:val="24"/>
        </w:rPr>
        <w:t xml:space="preserve"> </w:t>
      </w:r>
      <w:r w:rsidRPr="00532ECF">
        <w:rPr>
          <w:rFonts w:ascii="宋体" w:hAnsi="宋体" w:hint="eastAsia"/>
          <w:sz w:val="24"/>
        </w:rPr>
        <w:t>对最终结果的达成也未必是有利的，因为执行过程中总是会遇到各种各样难以预料的问题。随着智能技术的应用，能够完全编码的动作可以全部交给机器去完成，留下来需要人去完成的本身就是可能遇到问题的工作。灵活、有效地处理工作中的问题，</w:t>
      </w:r>
      <w:r w:rsidRPr="00532ECF">
        <w:rPr>
          <w:rFonts w:ascii="宋体" w:hAnsi="宋体"/>
          <w:sz w:val="24"/>
        </w:rPr>
        <w:t xml:space="preserve"> </w:t>
      </w:r>
      <w:r w:rsidRPr="00532ECF">
        <w:rPr>
          <w:rFonts w:ascii="宋体" w:hAnsi="宋体" w:hint="eastAsia"/>
          <w:sz w:val="24"/>
        </w:rPr>
        <w:t>是现代员工的重要素质之一，</w:t>
      </w:r>
      <w:r w:rsidRPr="00532ECF">
        <w:rPr>
          <w:rFonts w:ascii="宋体" w:hAnsi="宋体"/>
          <w:sz w:val="24"/>
        </w:rPr>
        <w:t xml:space="preserve"> </w:t>
      </w:r>
      <w:r w:rsidRPr="00532ECF">
        <w:rPr>
          <w:rFonts w:ascii="宋体" w:hAnsi="宋体" w:hint="eastAsia"/>
          <w:sz w:val="24"/>
        </w:rPr>
        <w:t>美国</w:t>
      </w:r>
      <w:r w:rsidRPr="00532ECF">
        <w:rPr>
          <w:rFonts w:ascii="宋体" w:hAnsi="宋体"/>
          <w:sz w:val="24"/>
        </w:rPr>
        <w:t xml:space="preserve">SCANS </w:t>
      </w:r>
      <w:r w:rsidRPr="00532ECF">
        <w:rPr>
          <w:rFonts w:ascii="宋体" w:hAnsi="宋体" w:hint="eastAsia"/>
          <w:sz w:val="24"/>
        </w:rPr>
        <w:t>已把这一条列入对</w:t>
      </w:r>
      <w:r w:rsidRPr="00532ECF">
        <w:rPr>
          <w:rFonts w:ascii="宋体" w:hAnsi="宋体"/>
          <w:sz w:val="24"/>
        </w:rPr>
        <w:t xml:space="preserve">21 </w:t>
      </w:r>
      <w:r w:rsidRPr="00532ECF">
        <w:rPr>
          <w:rFonts w:ascii="宋体" w:hAnsi="宋体" w:hint="eastAsia"/>
          <w:sz w:val="24"/>
        </w:rPr>
        <w:t>世纪技能人才的基本素质要求之一。这是职业教育中可实施创新教育的第一个空间。</w:t>
      </w:r>
    </w:p>
    <w:p w:rsidR="00532ECF" w:rsidRPr="00532ECF" w:rsidRDefault="00532ECF" w:rsidP="00532ECF">
      <w:pPr>
        <w:widowControl/>
        <w:shd w:val="clear" w:color="auto" w:fill="FFFFFF"/>
        <w:spacing w:line="360" w:lineRule="auto"/>
        <w:ind w:firstLine="480"/>
        <w:jc w:val="left"/>
        <w:rPr>
          <w:rFonts w:ascii="宋体" w:hAnsi="宋体"/>
          <w:sz w:val="24"/>
        </w:rPr>
      </w:pPr>
      <w:r w:rsidRPr="00CD3987">
        <w:rPr>
          <w:rFonts w:ascii="宋体" w:hAnsi="宋体" w:hint="eastAsia"/>
          <w:b/>
          <w:sz w:val="24"/>
        </w:rPr>
        <w:lastRenderedPageBreak/>
        <w:t>其次是对工作方法的改进。</w:t>
      </w:r>
      <w:r w:rsidRPr="00532ECF">
        <w:rPr>
          <w:rFonts w:ascii="宋体" w:hAnsi="宋体" w:hint="eastAsia"/>
          <w:sz w:val="24"/>
        </w:rPr>
        <w:t>工作结果的达成需要方法。在工具相同的条件下，对工作方法进行改进有时会对工作结果的提升产生惊人效果。举世闻名的丰田管理所改进的其实就不是生产技术，而是生产组织方式，比如用生产岛代替生产线以大幅度降低产品问题发生的比例，用看板管理提高操作的规范度等等。服务业中更是需要对工作方法不断进行改进，以提高工作效果与质量，比如今天的物流可以实时查询到物品的流通状态，这对于提高社会效率是极为有用的。当然，工作方法改进有时也会包含对工具的改进。虽然改进的工作方法通常要经过试验、审批等程序后才能得到普遍地推广，但如果身处工作场所的员工都能积极地钻研如何改进工作方法，那么工作效率与质量就会得到大幅度提升。这是职业教育中可实施创新教育的第二个空间。</w:t>
      </w:r>
    </w:p>
    <w:p w:rsidR="00532ECF" w:rsidRPr="00532ECF" w:rsidRDefault="00532ECF" w:rsidP="00532ECF">
      <w:pPr>
        <w:widowControl/>
        <w:shd w:val="clear" w:color="auto" w:fill="FFFFFF"/>
        <w:spacing w:line="360" w:lineRule="auto"/>
        <w:ind w:firstLine="480"/>
        <w:jc w:val="left"/>
        <w:rPr>
          <w:rFonts w:ascii="宋体" w:hAnsi="宋体"/>
          <w:sz w:val="24"/>
        </w:rPr>
      </w:pPr>
      <w:r w:rsidRPr="00CD3987">
        <w:rPr>
          <w:rFonts w:ascii="宋体" w:hAnsi="宋体" w:hint="eastAsia"/>
          <w:b/>
          <w:sz w:val="24"/>
        </w:rPr>
        <w:t>再次是新产品的研发。</w:t>
      </w:r>
      <w:r w:rsidRPr="00532ECF">
        <w:rPr>
          <w:rFonts w:ascii="宋体" w:hAnsi="宋体" w:hint="eastAsia"/>
          <w:sz w:val="24"/>
        </w:rPr>
        <w:t>这是职业教育中可实施创新教育的第三个空间。这个空间我们非常熟悉，但人们总是怀疑职校生的新产品研发能力。其实新产品也是有多个层面的，</w:t>
      </w:r>
      <w:r w:rsidRPr="00532ECF">
        <w:rPr>
          <w:rFonts w:ascii="宋体" w:hAnsi="宋体"/>
          <w:sz w:val="24"/>
        </w:rPr>
        <w:t xml:space="preserve"> </w:t>
      </w:r>
      <w:r w:rsidRPr="00532ECF">
        <w:rPr>
          <w:rFonts w:ascii="宋体" w:hAnsi="宋体" w:hint="eastAsia"/>
          <w:sz w:val="24"/>
        </w:rPr>
        <w:t>技术含量非常高的新产品，通常只有受过严格训练的产品研发人员才可能有能力进行开发，但还有许多更多地依靠经验进行创新的产品，则完全是职校生能够胜任的。比如新菜品的推出、新服装款式的研发等等。事实上，目前许多职业院校师生正在承担大量的这个层面的产品研发工作，有些成果甚至取得了很好的市场效应。看了他们研发的产品后，我们会强烈感受到：创新能力培养所需要的其实不是如何去激励，而只是少些限制，少些否定。</w:t>
      </w:r>
    </w:p>
    <w:p w:rsidR="00532ECF" w:rsidRPr="00532ECF" w:rsidRDefault="00532ECF" w:rsidP="00532ECF">
      <w:pPr>
        <w:widowControl/>
        <w:shd w:val="clear" w:color="auto" w:fill="FFFFFF"/>
        <w:spacing w:line="360" w:lineRule="auto"/>
        <w:ind w:firstLine="480"/>
        <w:jc w:val="left"/>
        <w:rPr>
          <w:rFonts w:ascii="宋体" w:hAnsi="宋体"/>
          <w:sz w:val="24"/>
        </w:rPr>
      </w:pPr>
      <w:r w:rsidRPr="002B4CEF">
        <w:rPr>
          <w:rFonts w:ascii="宋体" w:hAnsi="宋体" w:hint="eastAsia"/>
          <w:b/>
          <w:sz w:val="24"/>
        </w:rPr>
        <w:t>另外是本身具有创新要求的专业。</w:t>
      </w:r>
      <w:r w:rsidRPr="00532ECF">
        <w:rPr>
          <w:rFonts w:ascii="宋体" w:hAnsi="宋体" w:hint="eastAsia"/>
          <w:sz w:val="24"/>
        </w:rPr>
        <w:t>职业教育有些专业本身就是定位在设计与开发，比如室内装潢设计专业、机械设计与制造等。这些专业的教学中自然要贯穿创新教育要求。</w:t>
      </w:r>
    </w:p>
    <w:p w:rsidR="00532ECF" w:rsidRDefault="00532ECF" w:rsidP="000460C1">
      <w:pPr>
        <w:widowControl/>
        <w:shd w:val="clear" w:color="auto" w:fill="FFFFFF"/>
        <w:spacing w:line="360" w:lineRule="auto"/>
        <w:ind w:firstLine="480"/>
        <w:jc w:val="left"/>
        <w:rPr>
          <w:rFonts w:ascii="宋体" w:hAnsi="宋体"/>
          <w:sz w:val="24"/>
        </w:rPr>
      </w:pPr>
      <w:r w:rsidRPr="00532ECF">
        <w:rPr>
          <w:rFonts w:ascii="宋体" w:hAnsi="宋体" w:hint="eastAsia"/>
          <w:sz w:val="24"/>
        </w:rPr>
        <w:t>以上这些分析说明，职业教育中实施创新教育的一个</w:t>
      </w:r>
      <w:r w:rsidRPr="00CD3987">
        <w:rPr>
          <w:rFonts w:ascii="宋体" w:hAnsi="宋体" w:hint="eastAsia"/>
          <w:b/>
          <w:sz w:val="24"/>
        </w:rPr>
        <w:t>重要特点是要注意区分创新教育与规范教育，在能够实施创新教育的环节进行创新教育。</w:t>
      </w:r>
      <w:r w:rsidRPr="00532ECF">
        <w:rPr>
          <w:rFonts w:ascii="宋体" w:hAnsi="宋体" w:hint="eastAsia"/>
          <w:sz w:val="24"/>
        </w:rPr>
        <w:t>至于创新教育的方法，从观察结果来看，似乎性格比能力更重要，创新思维往往来自积极进取、偏好挑战、坚忍不拔持续探究的性格；同时要注意扎实掌握现有知识与创新之间的辩证关系，真正的创新能力是建立在对现有知识的扎实掌握基础上的，无知的胡思乱想并不是创新。</w:t>
      </w:r>
    </w:p>
    <w:p w:rsidR="002B4CEF" w:rsidRDefault="002B4CEF" w:rsidP="000460C1">
      <w:pPr>
        <w:widowControl/>
        <w:shd w:val="clear" w:color="auto" w:fill="FFFFFF"/>
        <w:spacing w:line="360" w:lineRule="auto"/>
        <w:ind w:firstLine="480"/>
        <w:jc w:val="left"/>
        <w:rPr>
          <w:rFonts w:ascii="宋体" w:hAnsi="宋体"/>
          <w:sz w:val="24"/>
        </w:rPr>
      </w:pPr>
    </w:p>
    <w:p w:rsidR="002B4CEF" w:rsidRPr="00532ECF" w:rsidRDefault="002B4CEF" w:rsidP="000460C1">
      <w:pPr>
        <w:widowControl/>
        <w:shd w:val="clear" w:color="auto" w:fill="FFFFFF"/>
        <w:spacing w:line="360" w:lineRule="auto"/>
        <w:ind w:firstLine="480"/>
        <w:jc w:val="left"/>
        <w:rPr>
          <w:rFonts w:ascii="宋体" w:hAnsi="宋体" w:hint="eastAsia"/>
          <w:sz w:val="24"/>
        </w:rPr>
      </w:pPr>
    </w:p>
    <w:p w:rsidR="008A5F27" w:rsidRPr="008A5F27" w:rsidRDefault="008A5F27" w:rsidP="008B25D0">
      <w:pPr>
        <w:pStyle w:val="a8"/>
      </w:pPr>
      <w:bookmarkStart w:id="3" w:name="_Toc494122645"/>
      <w:r w:rsidRPr="008A5F27">
        <w:rPr>
          <w:rFonts w:hint="eastAsia"/>
        </w:rPr>
        <w:lastRenderedPageBreak/>
        <w:t>人工智能来势凶猛</w:t>
      </w:r>
      <w:r w:rsidRPr="008A5F27">
        <w:rPr>
          <w:rFonts w:hint="eastAsia"/>
        </w:rPr>
        <w:t xml:space="preserve"> </w:t>
      </w:r>
      <w:r w:rsidRPr="008A5F27">
        <w:rPr>
          <w:rFonts w:hint="eastAsia"/>
        </w:rPr>
        <w:t>职业教育如何“转型”</w:t>
      </w:r>
      <w:bookmarkEnd w:id="3"/>
    </w:p>
    <w:p w:rsidR="005C2C93" w:rsidRPr="004D082E" w:rsidRDefault="00344BED" w:rsidP="00850C31">
      <w:pPr>
        <w:spacing w:afterLines="50" w:after="156" w:line="440" w:lineRule="exact"/>
        <w:jc w:val="center"/>
        <w:rPr>
          <w:rFonts w:ascii="宋体" w:hAnsi="宋体"/>
          <w:sz w:val="24"/>
        </w:rPr>
      </w:pPr>
      <w:r w:rsidRPr="004D082E">
        <w:rPr>
          <w:rFonts w:ascii="宋体" w:hAnsi="宋体" w:hint="eastAsia"/>
          <w:sz w:val="24"/>
        </w:rPr>
        <w:t>摘自：《</w:t>
      </w:r>
      <w:r w:rsidR="008A5F27" w:rsidRPr="008A5F27">
        <w:rPr>
          <w:rFonts w:ascii="宋体" w:hAnsi="宋体" w:cs="宋体"/>
          <w:color w:val="000000"/>
          <w:kern w:val="0"/>
          <w:sz w:val="24"/>
        </w:rPr>
        <w:t>浙江教育报</w:t>
      </w:r>
      <w:r w:rsidRPr="004D082E">
        <w:rPr>
          <w:rFonts w:ascii="宋体" w:hAnsi="宋体" w:hint="eastAsia"/>
          <w:sz w:val="24"/>
        </w:rPr>
        <w:t xml:space="preserve">》  </w:t>
      </w:r>
      <w:r w:rsidR="008A5F27">
        <w:rPr>
          <w:rFonts w:ascii="宋体" w:hAnsi="宋体" w:hint="eastAsia"/>
          <w:color w:val="000000"/>
          <w:sz w:val="24"/>
          <w:shd w:val="clear" w:color="auto" w:fill="FFFFFF"/>
        </w:rPr>
        <w:t>2017</w:t>
      </w:r>
      <w:r w:rsidR="001F0E06" w:rsidRPr="004D082E">
        <w:rPr>
          <w:rFonts w:ascii="宋体" w:hAnsi="宋体" w:hint="eastAsia"/>
          <w:color w:val="000000"/>
          <w:sz w:val="24"/>
          <w:shd w:val="clear" w:color="auto" w:fill="FFFFFF"/>
        </w:rPr>
        <w:t>年09月</w:t>
      </w:r>
      <w:r w:rsidR="008A5F27">
        <w:rPr>
          <w:rFonts w:ascii="宋体" w:hAnsi="宋体"/>
          <w:color w:val="000000"/>
          <w:sz w:val="24"/>
          <w:shd w:val="clear" w:color="auto" w:fill="FFFFFF"/>
        </w:rPr>
        <w:t>18</w:t>
      </w:r>
      <w:r w:rsidR="001F0E06" w:rsidRPr="004D082E">
        <w:rPr>
          <w:rFonts w:ascii="宋体" w:hAnsi="宋体" w:hint="eastAsia"/>
          <w:color w:val="000000"/>
          <w:sz w:val="24"/>
          <w:shd w:val="clear" w:color="auto" w:fill="FFFFFF"/>
        </w:rPr>
        <w:t>日</w:t>
      </w:r>
      <w:r w:rsidR="008A5F27">
        <w:rPr>
          <w:rFonts w:ascii="宋体" w:hAnsi="宋体" w:hint="eastAsia"/>
          <w:sz w:val="24"/>
        </w:rPr>
        <w:t xml:space="preserve">  作者：</w:t>
      </w:r>
      <w:r w:rsidR="008A5F27" w:rsidRPr="008A5F27">
        <w:rPr>
          <w:rFonts w:ascii="宋体" w:hAnsi="宋体" w:cs="宋体"/>
          <w:color w:val="000000"/>
          <w:kern w:val="0"/>
          <w:sz w:val="24"/>
        </w:rPr>
        <w:t>胡梦甜</w:t>
      </w:r>
    </w:p>
    <w:p w:rsidR="008A5F27" w:rsidRPr="008A5F27" w:rsidRDefault="00025FBF" w:rsidP="00025FBF">
      <w:pPr>
        <w:widowControl/>
        <w:shd w:val="clear" w:color="auto" w:fill="FFFFFF"/>
        <w:spacing w:line="44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马云的“无人超市”落地杭州。</w:t>
      </w:r>
      <w:r w:rsidR="008A5F27" w:rsidRPr="008A5F27">
        <w:rPr>
          <w:rFonts w:ascii="宋体" w:hAnsi="宋体" w:cs="宋体" w:hint="eastAsia"/>
          <w:color w:val="000000"/>
          <w:kern w:val="0"/>
          <w:sz w:val="24"/>
        </w:rPr>
        <w:t>昆山富士康裁员6万名工人，全用机器人代替。京东、淘宝引入的智能机器人替代了原来的仓库管理、人工客服等岗位……今年7月，国务院印发了《新一代人工智能发展规划》，提出了面向2030年我国新一代人工智能发展的指导思想、战略目标、重点任务和保障措施，部署构筑我国人工智能发展的先发优势，加快建设创新型国家和世界科技强国。可以预想，不久的将来，人工智能将渗透到社会各个领域和环节。面对这一不可逆转的潮流，与市场、就业密不可分的职业教育如何应对？</w:t>
      </w:r>
      <w:r w:rsidR="008A5F27" w:rsidRPr="008A5F27">
        <w:rPr>
          <w:rFonts w:ascii="宋体" w:hAnsi="宋体" w:cs="宋体"/>
          <w:color w:val="000000"/>
          <w:kern w:val="0"/>
          <w:sz w:val="24"/>
        </w:rPr>
        <w:t> </w:t>
      </w:r>
    </w:p>
    <w:p w:rsidR="008A5F27" w:rsidRPr="008A5F27" w:rsidRDefault="00A21593" w:rsidP="00A21593">
      <w:pPr>
        <w:widowControl/>
        <w:shd w:val="clear" w:color="auto" w:fill="FFFFFF"/>
        <w:spacing w:line="440" w:lineRule="exact"/>
        <w:jc w:val="left"/>
        <w:rPr>
          <w:rFonts w:ascii="宋体" w:hAnsi="宋体" w:cs="宋体" w:hint="eastAsia"/>
          <w:color w:val="000000"/>
          <w:kern w:val="0"/>
          <w:sz w:val="24"/>
        </w:rPr>
      </w:pPr>
      <w:r>
        <w:rPr>
          <w:rFonts w:ascii="宋体" w:hAnsi="宋体" w:cs="宋体" w:hint="eastAsia"/>
          <w:b/>
          <w:bCs/>
          <w:color w:val="000000"/>
          <w:kern w:val="0"/>
          <w:sz w:val="24"/>
        </w:rPr>
        <w:t>一</w:t>
      </w:r>
      <w:r>
        <w:rPr>
          <w:rFonts w:ascii="宋体" w:hAnsi="宋体" w:cs="宋体"/>
          <w:b/>
          <w:bCs/>
          <w:color w:val="000000"/>
          <w:kern w:val="0"/>
          <w:sz w:val="24"/>
        </w:rPr>
        <w:t>、</w:t>
      </w:r>
      <w:r w:rsidR="008A5F27" w:rsidRPr="008A5F27">
        <w:rPr>
          <w:rFonts w:ascii="宋体" w:hAnsi="宋体" w:cs="宋体" w:hint="eastAsia"/>
          <w:b/>
          <w:bCs/>
          <w:color w:val="000000"/>
          <w:kern w:val="0"/>
          <w:sz w:val="24"/>
        </w:rPr>
        <w:t>职业学校要主动在专业上求变</w:t>
      </w:r>
    </w:p>
    <w:p w:rsidR="008A5F27" w:rsidRPr="00025FBF" w:rsidRDefault="008A5F27" w:rsidP="00025FBF">
      <w:pPr>
        <w:widowControl/>
        <w:shd w:val="clear" w:color="auto" w:fill="FFFFFF"/>
        <w:spacing w:line="440" w:lineRule="exact"/>
        <w:ind w:firstLineChars="200" w:firstLine="480"/>
        <w:jc w:val="left"/>
        <w:rPr>
          <w:rFonts w:ascii="宋体" w:hAnsi="宋体" w:cs="宋体" w:hint="eastAsia"/>
          <w:color w:val="000000"/>
          <w:kern w:val="0"/>
          <w:sz w:val="24"/>
        </w:rPr>
      </w:pPr>
      <w:r w:rsidRPr="008A5F27">
        <w:rPr>
          <w:rFonts w:ascii="宋体" w:hAnsi="宋体" w:cs="宋体" w:hint="eastAsia"/>
          <w:color w:val="000000"/>
          <w:kern w:val="0"/>
          <w:sz w:val="24"/>
        </w:rPr>
        <w:t>当下，“机器换人”正在解放越来越多的劳动力。面对潜力十足的工业机器人市场，相关专业人才却极度紧缺。嘉兴技师学院</w:t>
      </w:r>
      <w:r w:rsidR="00025FBF">
        <w:rPr>
          <w:rFonts w:ascii="宋体" w:hAnsi="宋体" w:cs="宋体" w:hint="eastAsia"/>
          <w:color w:val="000000"/>
          <w:kern w:val="0"/>
          <w:sz w:val="24"/>
        </w:rPr>
        <w:t>是浙江省</w:t>
      </w:r>
      <w:r w:rsidRPr="008A5F27">
        <w:rPr>
          <w:rFonts w:ascii="宋体" w:hAnsi="宋体" w:cs="宋体" w:hint="eastAsia"/>
          <w:color w:val="000000"/>
          <w:kern w:val="0"/>
          <w:sz w:val="24"/>
        </w:rPr>
        <w:t>第一个开设工业机器人应用与维护专业的学校。</w:t>
      </w:r>
      <w:r w:rsidR="00025FBF">
        <w:rPr>
          <w:rFonts w:ascii="宋体" w:hAnsi="宋体" w:cs="宋体" w:hint="eastAsia"/>
          <w:color w:val="000000"/>
          <w:kern w:val="0"/>
          <w:sz w:val="24"/>
        </w:rPr>
        <w:t>在嘉兴技师学院的实训室里，学生们</w:t>
      </w:r>
      <w:r w:rsidR="00025FBF" w:rsidRPr="008A5F27">
        <w:rPr>
          <w:rFonts w:ascii="宋体" w:hAnsi="宋体" w:cs="宋体" w:hint="eastAsia"/>
          <w:color w:val="000000"/>
          <w:kern w:val="0"/>
          <w:sz w:val="24"/>
        </w:rPr>
        <w:t>在通过编程让机器人完成各项指定动作。机器人忙碌工作的情景，在实训室里成为一种常态。</w:t>
      </w:r>
    </w:p>
    <w:p w:rsidR="008A5F27" w:rsidRPr="008A5F27" w:rsidRDefault="008A5F27" w:rsidP="00480994">
      <w:pPr>
        <w:widowControl/>
        <w:shd w:val="clear" w:color="auto" w:fill="FFFFFF"/>
        <w:spacing w:line="440" w:lineRule="exact"/>
        <w:ind w:firstLineChars="200" w:firstLine="480"/>
        <w:jc w:val="left"/>
        <w:rPr>
          <w:rFonts w:ascii="宋体" w:hAnsi="宋体" w:cs="宋体" w:hint="eastAsia"/>
          <w:color w:val="000000"/>
          <w:kern w:val="0"/>
          <w:sz w:val="24"/>
        </w:rPr>
      </w:pPr>
      <w:r w:rsidRPr="008A5F27">
        <w:rPr>
          <w:rFonts w:ascii="宋体" w:hAnsi="宋体" w:cs="宋体" w:hint="eastAsia"/>
          <w:color w:val="000000"/>
          <w:kern w:val="0"/>
          <w:sz w:val="24"/>
        </w:rPr>
        <w:t>随着人工智能的发展，职业学校的专业布局也要随着时代变化而做相应调整，</w:t>
      </w:r>
      <w:r w:rsidRPr="001770A1">
        <w:rPr>
          <w:rFonts w:ascii="宋体" w:hAnsi="宋体" w:cs="宋体" w:hint="eastAsia"/>
          <w:b/>
          <w:color w:val="000000"/>
          <w:kern w:val="0"/>
          <w:sz w:val="24"/>
        </w:rPr>
        <w:t>撤并部分缺乏竞争力的专业，改造升级一批优势专业，重点加强新兴专业和紧缺人才专业的建设。</w:t>
      </w:r>
      <w:r w:rsidRPr="008A5F27">
        <w:rPr>
          <w:rFonts w:ascii="宋体" w:hAnsi="宋体" w:cs="宋体" w:hint="eastAsia"/>
          <w:color w:val="000000"/>
          <w:kern w:val="0"/>
          <w:sz w:val="24"/>
        </w:rPr>
        <w:t>增加高端专业的比例，减少有可能被人工智能替代的低端岗位人员的培养。</w:t>
      </w:r>
      <w:r w:rsidR="00480994" w:rsidRPr="008A5F27">
        <w:rPr>
          <w:rFonts w:ascii="宋体" w:hAnsi="宋体" w:cs="宋体" w:hint="eastAsia"/>
          <w:color w:val="000000"/>
          <w:kern w:val="0"/>
          <w:sz w:val="24"/>
        </w:rPr>
        <w:t>为服务“机器换人”产业发展战略，</w:t>
      </w:r>
      <w:r w:rsidR="00480994">
        <w:rPr>
          <w:rFonts w:ascii="宋体" w:hAnsi="宋体" w:cs="宋体" w:hint="eastAsia"/>
          <w:color w:val="000000"/>
          <w:kern w:val="0"/>
          <w:sz w:val="24"/>
        </w:rPr>
        <w:t>已</w:t>
      </w:r>
      <w:r w:rsidR="00480994">
        <w:rPr>
          <w:rFonts w:ascii="宋体" w:hAnsi="宋体" w:cs="宋体"/>
          <w:color w:val="000000"/>
          <w:kern w:val="0"/>
          <w:sz w:val="24"/>
        </w:rPr>
        <w:t>有</w:t>
      </w:r>
      <w:r w:rsidR="00480994">
        <w:rPr>
          <w:rFonts w:ascii="宋体" w:hAnsi="宋体" w:cs="宋体" w:hint="eastAsia"/>
          <w:color w:val="000000"/>
          <w:kern w:val="0"/>
          <w:sz w:val="24"/>
        </w:rPr>
        <w:t>一些</w:t>
      </w:r>
      <w:r w:rsidR="00480994">
        <w:rPr>
          <w:rFonts w:ascii="宋体" w:hAnsi="宋体" w:cs="宋体"/>
          <w:color w:val="000000"/>
          <w:kern w:val="0"/>
          <w:sz w:val="24"/>
        </w:rPr>
        <w:t>学校</w:t>
      </w:r>
      <w:r w:rsidR="00480994">
        <w:rPr>
          <w:rFonts w:ascii="宋体" w:hAnsi="宋体" w:cs="宋体" w:hint="eastAsia"/>
          <w:color w:val="000000"/>
          <w:kern w:val="0"/>
          <w:sz w:val="24"/>
        </w:rPr>
        <w:t>增设</w:t>
      </w:r>
      <w:r w:rsidR="00480994" w:rsidRPr="008A5F27">
        <w:rPr>
          <w:rFonts w:ascii="宋体" w:hAnsi="宋体" w:cs="宋体" w:hint="eastAsia"/>
          <w:color w:val="000000"/>
          <w:kern w:val="0"/>
          <w:sz w:val="24"/>
        </w:rPr>
        <w:t>了“工业机器人技术应用”专业方向。</w:t>
      </w:r>
    </w:p>
    <w:p w:rsidR="008A5F27" w:rsidRPr="008A5F27" w:rsidRDefault="00A21593" w:rsidP="00A21593">
      <w:pPr>
        <w:widowControl/>
        <w:shd w:val="clear" w:color="auto" w:fill="FFFFFF"/>
        <w:spacing w:line="440" w:lineRule="exact"/>
        <w:jc w:val="left"/>
        <w:rPr>
          <w:rFonts w:ascii="宋体" w:hAnsi="宋体" w:cs="宋体" w:hint="eastAsia"/>
          <w:color w:val="000000"/>
          <w:kern w:val="0"/>
          <w:sz w:val="24"/>
        </w:rPr>
      </w:pPr>
      <w:r>
        <w:rPr>
          <w:rFonts w:ascii="宋体" w:hAnsi="宋体" w:cs="宋体" w:hint="eastAsia"/>
          <w:b/>
          <w:bCs/>
          <w:color w:val="000000"/>
          <w:kern w:val="0"/>
          <w:sz w:val="24"/>
        </w:rPr>
        <w:t>二</w:t>
      </w:r>
      <w:r>
        <w:rPr>
          <w:rFonts w:ascii="宋体" w:hAnsi="宋体" w:cs="宋体"/>
          <w:b/>
          <w:bCs/>
          <w:color w:val="000000"/>
          <w:kern w:val="0"/>
          <w:sz w:val="24"/>
        </w:rPr>
        <w:t>、</w:t>
      </w:r>
      <w:r w:rsidR="008A5F27" w:rsidRPr="008A5F27">
        <w:rPr>
          <w:rFonts w:ascii="宋体" w:hAnsi="宋体" w:cs="宋体" w:hint="eastAsia"/>
          <w:b/>
          <w:bCs/>
          <w:color w:val="000000"/>
          <w:kern w:val="0"/>
          <w:sz w:val="24"/>
        </w:rPr>
        <w:t>未来的职业教育将更注重“能”的培养</w:t>
      </w:r>
    </w:p>
    <w:p w:rsidR="008A5F27" w:rsidRPr="008A5F27" w:rsidRDefault="008A5F27" w:rsidP="008A5F27">
      <w:pPr>
        <w:widowControl/>
        <w:shd w:val="clear" w:color="auto" w:fill="FFFFFF"/>
        <w:spacing w:line="440" w:lineRule="exact"/>
        <w:ind w:firstLineChars="200" w:firstLine="480"/>
        <w:jc w:val="left"/>
        <w:rPr>
          <w:rFonts w:ascii="宋体" w:hAnsi="宋体" w:cs="宋体" w:hint="eastAsia"/>
          <w:color w:val="000000"/>
          <w:kern w:val="0"/>
          <w:sz w:val="24"/>
        </w:rPr>
      </w:pPr>
      <w:r w:rsidRPr="008A5F27">
        <w:rPr>
          <w:rFonts w:ascii="宋体" w:hAnsi="宋体" w:cs="宋体" w:hint="eastAsia"/>
          <w:color w:val="000000"/>
          <w:kern w:val="0"/>
          <w:sz w:val="24"/>
        </w:rPr>
        <w:t>在传统印象中，职业教育就是技能教育，学生上职校就是为了掌握一门技术。一些职业学校也因此把重心放在“技”的训练上，却忽略了“能”的培养。</w:t>
      </w:r>
    </w:p>
    <w:p w:rsidR="008A5F27" w:rsidRPr="008A5F27" w:rsidRDefault="008A5F27" w:rsidP="001770A1">
      <w:pPr>
        <w:widowControl/>
        <w:shd w:val="clear" w:color="auto" w:fill="FFFFFF"/>
        <w:spacing w:line="440" w:lineRule="exact"/>
        <w:ind w:firstLineChars="200" w:firstLine="482"/>
        <w:jc w:val="left"/>
        <w:rPr>
          <w:rFonts w:ascii="宋体" w:hAnsi="宋体" w:cs="宋体" w:hint="eastAsia"/>
          <w:color w:val="000000"/>
          <w:kern w:val="0"/>
          <w:sz w:val="24"/>
        </w:rPr>
      </w:pPr>
      <w:r w:rsidRPr="001770A1">
        <w:rPr>
          <w:rFonts w:ascii="宋体" w:hAnsi="宋体" w:cs="宋体" w:hint="eastAsia"/>
          <w:b/>
          <w:color w:val="000000"/>
          <w:kern w:val="0"/>
          <w:sz w:val="24"/>
        </w:rPr>
        <w:t>在人工智能时代，不仅仅需要“技”，更需要“能”。</w:t>
      </w:r>
      <w:r w:rsidRPr="008A5F27">
        <w:rPr>
          <w:rFonts w:ascii="宋体" w:hAnsi="宋体" w:cs="宋体" w:hint="eastAsia"/>
          <w:color w:val="000000"/>
          <w:kern w:val="0"/>
          <w:sz w:val="24"/>
        </w:rPr>
        <w:t>那些易于教授和检验的技能，正在或者将要被数字化。随着自动化和人工智能的不断发展，能力的培育、挖掘应在职业教育领域体现出更高价值，比如好奇心、创造力、主动性、多学科思维、批判性思维、团队合作和解决冲突的能力等。</w:t>
      </w:r>
      <w:r w:rsidRPr="001770A1">
        <w:rPr>
          <w:rFonts w:ascii="宋体" w:hAnsi="宋体" w:cs="宋体" w:hint="eastAsia"/>
          <w:b/>
          <w:color w:val="000000"/>
          <w:kern w:val="0"/>
          <w:sz w:val="24"/>
        </w:rPr>
        <w:t>职业教育不能只盯着技术技能，学生创新意识、服务意识的培养也要同步跟进。</w:t>
      </w:r>
      <w:r w:rsidRPr="008A5F27">
        <w:rPr>
          <w:rFonts w:ascii="宋体" w:hAnsi="宋体" w:cs="宋体" w:hint="eastAsia"/>
          <w:color w:val="000000"/>
          <w:kern w:val="0"/>
          <w:sz w:val="24"/>
        </w:rPr>
        <w:t>要让学生未来的职业道路走得更远，就要把专注力放在培养学生的核心素养上。</w:t>
      </w:r>
    </w:p>
    <w:p w:rsidR="008A5F27" w:rsidRPr="008A5F27" w:rsidRDefault="008A5F27" w:rsidP="008A5F27">
      <w:pPr>
        <w:widowControl/>
        <w:shd w:val="clear" w:color="auto" w:fill="FFFFFF"/>
        <w:spacing w:line="440" w:lineRule="exact"/>
        <w:ind w:firstLineChars="200" w:firstLine="480"/>
        <w:jc w:val="left"/>
        <w:rPr>
          <w:rFonts w:ascii="宋体" w:hAnsi="宋体" w:cs="宋体" w:hint="eastAsia"/>
          <w:color w:val="000000"/>
          <w:kern w:val="0"/>
          <w:sz w:val="24"/>
        </w:rPr>
      </w:pPr>
      <w:r w:rsidRPr="008A5F27">
        <w:rPr>
          <w:rFonts w:ascii="宋体" w:hAnsi="宋体" w:cs="宋体" w:hint="eastAsia"/>
          <w:color w:val="000000"/>
          <w:kern w:val="0"/>
          <w:sz w:val="24"/>
        </w:rPr>
        <w:t>人工智能的迅猛发展也对教师提出了新的挑战。教师不再是简单的知识传授</w:t>
      </w:r>
      <w:r w:rsidR="00A21593">
        <w:rPr>
          <w:rFonts w:ascii="宋体" w:hAnsi="宋体" w:cs="宋体" w:hint="eastAsia"/>
          <w:color w:val="000000"/>
          <w:kern w:val="0"/>
          <w:sz w:val="24"/>
        </w:rPr>
        <w:t>者，而要做读懂学生的分析师、重组课程的设计师、跨界合作的策划师</w:t>
      </w:r>
      <w:r w:rsidRPr="008A5F27">
        <w:rPr>
          <w:rFonts w:ascii="宋体" w:hAnsi="宋体" w:cs="宋体" w:hint="eastAsia"/>
          <w:color w:val="000000"/>
          <w:kern w:val="0"/>
          <w:sz w:val="24"/>
        </w:rPr>
        <w:t>。</w:t>
      </w:r>
    </w:p>
    <w:p w:rsidR="008A5F27" w:rsidRPr="008A5F27" w:rsidRDefault="00A21593" w:rsidP="00A21593">
      <w:pPr>
        <w:widowControl/>
        <w:shd w:val="clear" w:color="auto" w:fill="FFFFFF"/>
        <w:spacing w:line="440" w:lineRule="exact"/>
        <w:jc w:val="left"/>
        <w:rPr>
          <w:rFonts w:ascii="宋体" w:hAnsi="宋体" w:cs="宋体" w:hint="eastAsia"/>
          <w:color w:val="000000"/>
          <w:kern w:val="0"/>
          <w:sz w:val="24"/>
        </w:rPr>
      </w:pPr>
      <w:r>
        <w:rPr>
          <w:rFonts w:ascii="宋体" w:hAnsi="宋体" w:cs="宋体" w:hint="eastAsia"/>
          <w:b/>
          <w:bCs/>
          <w:color w:val="000000"/>
          <w:kern w:val="0"/>
          <w:sz w:val="24"/>
        </w:rPr>
        <w:lastRenderedPageBreak/>
        <w:t>三</w:t>
      </w:r>
      <w:r>
        <w:rPr>
          <w:rFonts w:ascii="宋体" w:hAnsi="宋体" w:cs="宋体"/>
          <w:b/>
          <w:bCs/>
          <w:color w:val="000000"/>
          <w:kern w:val="0"/>
          <w:sz w:val="24"/>
        </w:rPr>
        <w:t>、</w:t>
      </w:r>
      <w:r w:rsidR="008A5F27" w:rsidRPr="008A5F27">
        <w:rPr>
          <w:rFonts w:ascii="宋体" w:hAnsi="宋体" w:cs="宋体" w:hint="eastAsia"/>
          <w:b/>
          <w:bCs/>
          <w:color w:val="000000"/>
          <w:kern w:val="0"/>
          <w:sz w:val="24"/>
        </w:rPr>
        <w:t>职业教育不再是固定时空内的教与学</w:t>
      </w:r>
    </w:p>
    <w:p w:rsidR="008A5F27" w:rsidRPr="008A5F27" w:rsidRDefault="008A5F27" w:rsidP="00A21593">
      <w:pPr>
        <w:widowControl/>
        <w:shd w:val="clear" w:color="auto" w:fill="FFFFFF"/>
        <w:spacing w:line="440" w:lineRule="exact"/>
        <w:ind w:firstLineChars="200" w:firstLine="480"/>
        <w:jc w:val="left"/>
        <w:rPr>
          <w:rFonts w:ascii="宋体" w:hAnsi="宋体" w:cs="宋体" w:hint="eastAsia"/>
          <w:color w:val="000000"/>
          <w:kern w:val="0"/>
          <w:sz w:val="24"/>
        </w:rPr>
      </w:pPr>
      <w:r w:rsidRPr="008A5F27">
        <w:rPr>
          <w:rFonts w:ascii="宋体" w:hAnsi="宋体" w:cs="宋体" w:hint="eastAsia"/>
          <w:color w:val="000000"/>
          <w:kern w:val="0"/>
          <w:sz w:val="24"/>
        </w:rPr>
        <w:t>随着人工智能的逐步应用，越来越多的工作任务将会被机器替代。“守着一门技术吃一辈子老本”的时代一去不复返。人工智能所创造出的新工作将远远超出我们的想象。有国外学者认为，未来，职业教育体系将无法满足市场需求。</w:t>
      </w: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r w:rsidRPr="008A5F27">
        <w:rPr>
          <w:rFonts w:ascii="宋体" w:hAnsi="宋体" w:cs="宋体" w:hint="eastAsia"/>
          <w:color w:val="000000"/>
          <w:kern w:val="0"/>
          <w:sz w:val="24"/>
        </w:rPr>
        <w:t xml:space="preserve"> </w:t>
      </w:r>
      <w:r w:rsidR="008A5F27" w:rsidRPr="008A5F27">
        <w:rPr>
          <w:rFonts w:ascii="宋体" w:hAnsi="宋体" w:cs="宋体" w:hint="eastAsia"/>
          <w:color w:val="000000"/>
          <w:kern w:val="0"/>
          <w:sz w:val="24"/>
        </w:rPr>
        <w:t>未来，人们一生可能要换无数次工作，过程中需要大量的学习。人们的学习方式也会发生改变，移动学习和固定学习、线上学习和线下学习将并驾齐驱。</w:t>
      </w:r>
    </w:p>
    <w:p w:rsidR="008A5F27" w:rsidRPr="008A5F27" w:rsidRDefault="008A5F27" w:rsidP="008A5F27">
      <w:pPr>
        <w:widowControl/>
        <w:shd w:val="clear" w:color="auto" w:fill="FFFFFF"/>
        <w:spacing w:line="440" w:lineRule="exact"/>
        <w:ind w:firstLineChars="200" w:firstLine="480"/>
        <w:jc w:val="left"/>
        <w:rPr>
          <w:rFonts w:ascii="宋体" w:hAnsi="宋体" w:cs="宋体" w:hint="eastAsia"/>
          <w:color w:val="000000"/>
          <w:kern w:val="0"/>
          <w:sz w:val="24"/>
        </w:rPr>
      </w:pPr>
      <w:r w:rsidRPr="008A5F27">
        <w:rPr>
          <w:rFonts w:ascii="宋体" w:hAnsi="宋体" w:cs="宋体" w:hint="eastAsia"/>
          <w:color w:val="000000"/>
          <w:kern w:val="0"/>
          <w:sz w:val="24"/>
        </w:rPr>
        <w:t>人工智能促使职业教育由内而外产生系列的量变与质变。人工智能时代，无论是在物理上还是概念上，职业教育目前的主要载体——职业</w:t>
      </w:r>
      <w:r w:rsidR="00480994">
        <w:rPr>
          <w:rFonts w:ascii="宋体" w:hAnsi="宋体" w:cs="宋体" w:hint="eastAsia"/>
          <w:color w:val="000000"/>
          <w:kern w:val="0"/>
          <w:sz w:val="24"/>
        </w:rPr>
        <w:t>院</w:t>
      </w:r>
      <w:r w:rsidRPr="008A5F27">
        <w:rPr>
          <w:rFonts w:ascii="宋体" w:hAnsi="宋体" w:cs="宋体" w:hint="eastAsia"/>
          <w:color w:val="000000"/>
          <w:kern w:val="0"/>
          <w:sz w:val="24"/>
        </w:rPr>
        <w:t>校的围墙都会被打破，甚至不复存在，职业教育将在“透明的世界”中存在。</w:t>
      </w:r>
    </w:p>
    <w:p w:rsidR="008A5F27" w:rsidRDefault="008A5F27" w:rsidP="008A5F27">
      <w:pPr>
        <w:widowControl/>
        <w:shd w:val="clear" w:color="auto" w:fill="FFFFFF"/>
        <w:spacing w:line="440" w:lineRule="exact"/>
        <w:ind w:firstLineChars="200" w:firstLine="480"/>
        <w:jc w:val="left"/>
        <w:rPr>
          <w:rFonts w:ascii="宋体" w:hAnsi="宋体" w:cs="宋体"/>
          <w:color w:val="000000"/>
          <w:kern w:val="0"/>
          <w:sz w:val="24"/>
        </w:rPr>
      </w:pPr>
      <w:r w:rsidRPr="008A5F27">
        <w:rPr>
          <w:rFonts w:ascii="宋体" w:hAnsi="宋体" w:cs="宋体" w:hint="eastAsia"/>
          <w:color w:val="000000"/>
          <w:kern w:val="0"/>
          <w:sz w:val="24"/>
        </w:rPr>
        <w:t>未来，技能学习者将不再受原有学校的时空限制，学习和工作将会无缝链接，这就产生了云教育。职业教育不再是固定时空的教与学，它满足的是人们提升自己技能或终身学习的无限需求。相应地，也就出现了云管理，大数</w:t>
      </w:r>
      <w:r w:rsidR="00480994">
        <w:rPr>
          <w:rFonts w:ascii="宋体" w:hAnsi="宋体" w:cs="宋体" w:hint="eastAsia"/>
          <w:color w:val="000000"/>
          <w:kern w:val="0"/>
          <w:sz w:val="24"/>
        </w:rPr>
        <w:t>据、云平台、数据驱动的教育决策机制等都会提升职业教育的管理效率</w:t>
      </w:r>
      <w:r w:rsidRPr="008A5F27">
        <w:rPr>
          <w:rFonts w:ascii="宋体" w:hAnsi="宋体" w:cs="宋体" w:hint="eastAsia"/>
          <w:color w:val="000000"/>
          <w:kern w:val="0"/>
          <w:sz w:val="24"/>
        </w:rPr>
        <w:t>。</w:t>
      </w: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p>
    <w:p w:rsidR="00480994" w:rsidRDefault="00480994" w:rsidP="008A5F27">
      <w:pPr>
        <w:widowControl/>
        <w:shd w:val="clear" w:color="auto" w:fill="FFFFFF"/>
        <w:spacing w:line="440" w:lineRule="exact"/>
        <w:ind w:firstLineChars="200" w:firstLine="480"/>
        <w:jc w:val="left"/>
        <w:rPr>
          <w:rFonts w:ascii="宋体" w:hAnsi="宋体" w:cs="宋体"/>
          <w:color w:val="000000"/>
          <w:kern w:val="0"/>
          <w:sz w:val="24"/>
        </w:rPr>
      </w:pPr>
    </w:p>
    <w:p w:rsidR="00480994" w:rsidRDefault="00480994" w:rsidP="008A5F27">
      <w:pPr>
        <w:widowControl/>
        <w:shd w:val="clear" w:color="auto" w:fill="FFFFFF"/>
        <w:spacing w:line="440" w:lineRule="exact"/>
        <w:ind w:firstLineChars="200" w:firstLine="480"/>
        <w:jc w:val="left"/>
        <w:rPr>
          <w:rFonts w:ascii="宋体" w:hAnsi="宋体" w:cs="宋体" w:hint="eastAsia"/>
          <w:color w:val="000000"/>
          <w:kern w:val="0"/>
          <w:sz w:val="24"/>
        </w:rPr>
      </w:pPr>
    </w:p>
    <w:p w:rsidR="000460C1" w:rsidRPr="000460C1" w:rsidRDefault="0039380D" w:rsidP="008B25D0">
      <w:pPr>
        <w:pStyle w:val="a8"/>
        <w:rPr>
          <w:rFonts w:hint="eastAsia"/>
        </w:rPr>
      </w:pPr>
      <w:r w:rsidRPr="000460C1">
        <w:rPr>
          <w:rFonts w:hint="eastAsia"/>
        </w:rPr>
        <w:lastRenderedPageBreak/>
        <w:t xml:space="preserve"> </w:t>
      </w:r>
      <w:bookmarkStart w:id="4" w:name="_Toc494122646"/>
      <w:r w:rsidR="000460C1" w:rsidRPr="000460C1">
        <w:rPr>
          <w:rFonts w:hint="eastAsia"/>
        </w:rPr>
        <w:t>“工业</w:t>
      </w:r>
      <w:r w:rsidR="000460C1" w:rsidRPr="000460C1">
        <w:rPr>
          <w:rFonts w:hint="eastAsia"/>
        </w:rPr>
        <w:t>4.0</w:t>
      </w:r>
      <w:r w:rsidR="000460C1" w:rsidRPr="000460C1">
        <w:rPr>
          <w:rFonts w:hint="eastAsia"/>
        </w:rPr>
        <w:t>”战略对职业教育的挑战及应对</w:t>
      </w:r>
      <w:bookmarkEnd w:id="4"/>
    </w:p>
    <w:p w:rsidR="000460C1" w:rsidRDefault="00344BED" w:rsidP="000460C1">
      <w:pPr>
        <w:spacing w:afterLines="50" w:after="156" w:line="440" w:lineRule="exact"/>
        <w:jc w:val="center"/>
        <w:rPr>
          <w:rFonts w:ascii="宋体" w:hAnsi="宋体" w:cs="宋体"/>
          <w:kern w:val="0"/>
          <w:sz w:val="24"/>
        </w:rPr>
      </w:pPr>
      <w:r>
        <w:rPr>
          <w:rFonts w:ascii="宋体" w:hAnsi="宋体" w:hint="eastAsia"/>
          <w:sz w:val="24"/>
        </w:rPr>
        <w:t>摘自</w:t>
      </w:r>
      <w:r w:rsidRPr="00344BED">
        <w:rPr>
          <w:rFonts w:ascii="宋体" w:hAnsi="宋体" w:hint="eastAsia"/>
          <w:sz w:val="24"/>
        </w:rPr>
        <w:t>：</w:t>
      </w:r>
      <w:r>
        <w:rPr>
          <w:rFonts w:ascii="宋体" w:hAnsi="宋体" w:hint="eastAsia"/>
          <w:sz w:val="24"/>
        </w:rPr>
        <w:t>《</w:t>
      </w:r>
      <w:r w:rsidR="000460C1" w:rsidRPr="000460C1">
        <w:rPr>
          <w:rFonts w:ascii="宋体" w:hAnsi="宋体" w:cs="宋体" w:hint="eastAsia"/>
          <w:kern w:val="0"/>
          <w:sz w:val="24"/>
        </w:rPr>
        <w:t>教育与职业</w:t>
      </w:r>
      <w:r>
        <w:rPr>
          <w:rFonts w:ascii="宋体" w:hAnsi="宋体" w:hint="eastAsia"/>
          <w:sz w:val="24"/>
        </w:rPr>
        <w:t xml:space="preserve">》  </w:t>
      </w:r>
      <w:r w:rsidR="000460C1">
        <w:rPr>
          <w:rFonts w:ascii="宋体" w:hAnsi="宋体" w:hint="eastAsia"/>
          <w:sz w:val="24"/>
        </w:rPr>
        <w:t>2017</w:t>
      </w:r>
      <w:r w:rsidR="004A2F2E" w:rsidRPr="00344BED">
        <w:rPr>
          <w:rFonts w:ascii="宋体" w:hAnsi="宋体" w:hint="eastAsia"/>
          <w:sz w:val="24"/>
        </w:rPr>
        <w:t>年9月</w:t>
      </w:r>
      <w:r w:rsidR="000460C1">
        <w:rPr>
          <w:rFonts w:ascii="宋体" w:hAnsi="宋体" w:hint="eastAsia"/>
          <w:sz w:val="24"/>
        </w:rPr>
        <w:t>18日</w:t>
      </w:r>
      <w:r w:rsidR="004A2F2E" w:rsidRPr="00344BED">
        <w:rPr>
          <w:rFonts w:ascii="宋体" w:hAnsi="宋体" w:hint="eastAsia"/>
          <w:sz w:val="24"/>
        </w:rPr>
        <w:t xml:space="preserve"> </w:t>
      </w:r>
      <w:r w:rsidR="00F12509" w:rsidRPr="00344BED">
        <w:rPr>
          <w:rFonts w:ascii="宋体" w:hAnsi="宋体" w:hint="eastAsia"/>
          <w:sz w:val="24"/>
        </w:rPr>
        <w:t xml:space="preserve"> </w:t>
      </w:r>
      <w:r>
        <w:rPr>
          <w:rFonts w:ascii="宋体" w:hAnsi="宋体" w:hint="eastAsia"/>
          <w:sz w:val="24"/>
        </w:rPr>
        <w:t>作者：</w:t>
      </w:r>
      <w:r w:rsidR="000460C1" w:rsidRPr="000460C1">
        <w:rPr>
          <w:rFonts w:ascii="宋体" w:hAnsi="宋体" w:cs="宋体" w:hint="eastAsia"/>
          <w:kern w:val="0"/>
          <w:sz w:val="24"/>
        </w:rPr>
        <w:t>周静</w:t>
      </w:r>
    </w:p>
    <w:p w:rsidR="000460C1" w:rsidRPr="000460C1" w:rsidRDefault="0027658C" w:rsidP="000460C1">
      <w:pPr>
        <w:widowControl/>
        <w:shd w:val="clear" w:color="auto" w:fill="FFFFFF"/>
        <w:spacing w:line="440" w:lineRule="exact"/>
        <w:ind w:firstLineChars="200" w:firstLine="480"/>
        <w:jc w:val="left"/>
        <w:rPr>
          <w:rFonts w:ascii="宋体" w:hAnsi="宋体" w:cs="宋体"/>
          <w:color w:val="000000"/>
          <w:kern w:val="0"/>
          <w:sz w:val="24"/>
        </w:rPr>
      </w:pPr>
      <w:r w:rsidRPr="000460C1">
        <w:rPr>
          <w:rFonts w:ascii="宋体" w:hAnsi="宋体" w:cs="宋体" w:hint="eastAsia"/>
          <w:color w:val="000000"/>
          <w:kern w:val="0"/>
          <w:sz w:val="24"/>
        </w:rPr>
        <w:t xml:space="preserve"> </w:t>
      </w:r>
      <w:r w:rsidR="000460C1" w:rsidRPr="000460C1">
        <w:rPr>
          <w:rFonts w:ascii="宋体" w:hAnsi="宋体" w:cs="宋体" w:hint="eastAsia"/>
          <w:color w:val="000000"/>
          <w:kern w:val="0"/>
          <w:sz w:val="24"/>
        </w:rPr>
        <w:t>“工业4.0”和“中国制造2025”战略规划离不开制造业人才的培养和提升，也离不开高水平的职业教育。职业教育需要应对“工业4.0”“中国制造2025”的新挑战，培养制造业升级所需要的高素质技术人才。</w:t>
      </w:r>
    </w:p>
    <w:p w:rsidR="0039380D" w:rsidRPr="007B5B0A" w:rsidRDefault="00110C2D" w:rsidP="007B5B0A">
      <w:pPr>
        <w:widowControl/>
        <w:shd w:val="clear" w:color="auto" w:fill="FFFFFF"/>
        <w:spacing w:line="440" w:lineRule="exact"/>
        <w:jc w:val="left"/>
        <w:rPr>
          <w:rFonts w:ascii="宋体" w:hAnsi="宋体" w:cs="宋体"/>
          <w:b/>
          <w:color w:val="000000"/>
          <w:kern w:val="0"/>
          <w:sz w:val="24"/>
        </w:rPr>
      </w:pPr>
      <w:r>
        <w:rPr>
          <w:rFonts w:ascii="宋体" w:hAnsi="宋体" w:cs="宋体" w:hint="eastAsia"/>
          <w:b/>
          <w:color w:val="000000"/>
          <w:kern w:val="0"/>
          <w:sz w:val="24"/>
        </w:rPr>
        <w:t>一</w:t>
      </w:r>
      <w:r w:rsidR="000460C1" w:rsidRPr="007B5B0A">
        <w:rPr>
          <w:rFonts w:ascii="宋体" w:hAnsi="宋体" w:cs="宋体" w:hint="eastAsia"/>
          <w:b/>
          <w:color w:val="000000"/>
          <w:kern w:val="0"/>
          <w:sz w:val="24"/>
        </w:rPr>
        <w:t>、“工业4.0”与对人才规格升级的要求</w:t>
      </w:r>
    </w:p>
    <w:p w:rsidR="000460C1" w:rsidRPr="000460C1" w:rsidRDefault="000460C1" w:rsidP="0039380D">
      <w:pPr>
        <w:widowControl/>
        <w:shd w:val="clear" w:color="auto" w:fill="FFFFFF"/>
        <w:spacing w:line="440" w:lineRule="exact"/>
        <w:ind w:firstLineChars="200" w:firstLine="480"/>
        <w:jc w:val="left"/>
        <w:rPr>
          <w:rFonts w:ascii="宋体" w:hAnsi="宋体" w:cs="宋体"/>
          <w:color w:val="000000"/>
          <w:kern w:val="0"/>
          <w:sz w:val="24"/>
        </w:rPr>
      </w:pPr>
      <w:r w:rsidRPr="000460C1">
        <w:rPr>
          <w:rFonts w:ascii="宋体" w:hAnsi="宋体" w:cs="宋体" w:hint="eastAsia"/>
          <w:color w:val="000000"/>
          <w:kern w:val="0"/>
          <w:sz w:val="24"/>
        </w:rPr>
        <w:t>智能生产虽然减少甚至取消了人直接参与生产的环节，但同样也带来了新的创造空间。未来，人的工作内容将主要集中于创新与决策领域，在品质提升、效率提高以及创新等方面发挥着无法取代的作用。这就对我国目前产业人才的培养规格提出了新的挑战和要求。</w:t>
      </w:r>
      <w:r w:rsidRPr="000460C1">
        <w:rPr>
          <w:rFonts w:ascii="宋体" w:hAnsi="宋体" w:cs="宋体"/>
          <w:color w:val="000000"/>
          <w:kern w:val="0"/>
          <w:sz w:val="24"/>
        </w:rPr>
        <w:t xml:space="preserve"> </w:t>
      </w:r>
    </w:p>
    <w:p w:rsidR="000460C1" w:rsidRPr="000460C1" w:rsidRDefault="000460C1" w:rsidP="007B5B0A">
      <w:pPr>
        <w:widowControl/>
        <w:shd w:val="clear" w:color="auto" w:fill="FFFFFF"/>
        <w:spacing w:line="440" w:lineRule="exact"/>
        <w:ind w:firstLineChars="200" w:firstLine="482"/>
        <w:jc w:val="left"/>
        <w:rPr>
          <w:rFonts w:ascii="宋体" w:hAnsi="宋体" w:cs="宋体" w:hint="eastAsia"/>
          <w:color w:val="000000"/>
          <w:kern w:val="0"/>
          <w:sz w:val="24"/>
        </w:rPr>
      </w:pPr>
      <w:r w:rsidRPr="007B5B0A">
        <w:rPr>
          <w:rFonts w:ascii="宋体" w:hAnsi="宋体" w:cs="宋体" w:hint="eastAsia"/>
          <w:b/>
          <w:color w:val="000000"/>
          <w:kern w:val="0"/>
          <w:sz w:val="24"/>
        </w:rPr>
        <w:t>1.人才在“工业4.0”中的作用。</w:t>
      </w:r>
      <w:r w:rsidRPr="000460C1">
        <w:rPr>
          <w:rFonts w:ascii="宋体" w:hAnsi="宋体" w:cs="宋体" w:hint="eastAsia"/>
          <w:color w:val="000000"/>
          <w:kern w:val="0"/>
          <w:sz w:val="24"/>
        </w:rPr>
        <w:t>“工业4.0”时代，人从事的是更加灵巧和复杂的工序，决定生产规则和参数以及优化产品，人依然是企业的核心。在产品品质提升、效率提高的终极目标实现过程中，人的智慧仍然不可替代</w:t>
      </w:r>
      <w:r w:rsidR="007B5B0A">
        <w:rPr>
          <w:rFonts w:ascii="宋体" w:hAnsi="宋体" w:cs="宋体" w:hint="eastAsia"/>
          <w:color w:val="000000"/>
          <w:kern w:val="0"/>
          <w:sz w:val="24"/>
        </w:rPr>
        <w:t>：</w:t>
      </w:r>
      <w:r w:rsidRPr="000460C1">
        <w:rPr>
          <w:rFonts w:ascii="宋体" w:hAnsi="宋体" w:cs="宋体" w:hint="eastAsia"/>
          <w:color w:val="000000"/>
          <w:kern w:val="0"/>
          <w:sz w:val="24"/>
        </w:rPr>
        <w:t>品质提升依赖人类的智慧</w:t>
      </w:r>
      <w:r w:rsidR="007B5B0A">
        <w:rPr>
          <w:rFonts w:ascii="宋体" w:hAnsi="宋体" w:cs="宋体" w:hint="eastAsia"/>
          <w:color w:val="000000"/>
          <w:kern w:val="0"/>
          <w:sz w:val="24"/>
        </w:rPr>
        <w:t>、</w:t>
      </w:r>
      <w:r w:rsidRPr="000460C1">
        <w:rPr>
          <w:rFonts w:ascii="宋体" w:hAnsi="宋体" w:cs="宋体" w:hint="eastAsia"/>
          <w:color w:val="000000"/>
          <w:kern w:val="0"/>
          <w:sz w:val="24"/>
        </w:rPr>
        <w:t>效率提高依靠人</w:t>
      </w:r>
      <w:r w:rsidR="007B5B0A">
        <w:rPr>
          <w:rFonts w:ascii="宋体" w:hAnsi="宋体" w:cs="宋体" w:hint="eastAsia"/>
          <w:color w:val="000000"/>
          <w:kern w:val="0"/>
          <w:sz w:val="24"/>
        </w:rPr>
        <w:t>、</w:t>
      </w:r>
      <w:r w:rsidRPr="000460C1">
        <w:rPr>
          <w:rFonts w:ascii="宋体" w:hAnsi="宋体" w:cs="宋体" w:hint="eastAsia"/>
          <w:color w:val="000000"/>
          <w:kern w:val="0"/>
          <w:sz w:val="24"/>
        </w:rPr>
        <w:t>创新驱动的本质在于人。</w:t>
      </w:r>
    </w:p>
    <w:p w:rsidR="000460C1" w:rsidRPr="000460C1" w:rsidRDefault="000460C1" w:rsidP="000460C1">
      <w:pPr>
        <w:widowControl/>
        <w:shd w:val="clear" w:color="auto" w:fill="FFFFFF"/>
        <w:spacing w:line="440" w:lineRule="exact"/>
        <w:ind w:firstLineChars="200" w:firstLine="482"/>
        <w:jc w:val="left"/>
        <w:rPr>
          <w:rFonts w:ascii="宋体" w:hAnsi="宋体" w:cs="宋体" w:hint="eastAsia"/>
          <w:color w:val="000000"/>
          <w:kern w:val="0"/>
          <w:sz w:val="24"/>
        </w:rPr>
      </w:pPr>
      <w:r w:rsidRPr="007B5B0A">
        <w:rPr>
          <w:rFonts w:ascii="宋体" w:hAnsi="宋体" w:cs="宋体" w:hint="eastAsia"/>
          <w:b/>
          <w:color w:val="000000"/>
          <w:kern w:val="0"/>
          <w:sz w:val="24"/>
        </w:rPr>
        <w:t>2.“工业4.0”时代的职业教育人才规格需求。</w:t>
      </w:r>
      <w:r w:rsidRPr="000460C1">
        <w:rPr>
          <w:rFonts w:ascii="宋体" w:hAnsi="宋体" w:cs="宋体" w:hint="eastAsia"/>
          <w:color w:val="000000"/>
          <w:kern w:val="0"/>
          <w:sz w:val="24"/>
        </w:rPr>
        <w:t>“工业4.0”时代将涌现各种类型的人才，包括掌握核心技术的科研人员，精通经济运行规则的管理人才，以及一大批掌握现代生产制造技术的高技能人才。世界上的工业强国都是技师大国，除了领先的技术外，一支技术过硬</w:t>
      </w:r>
      <w:r w:rsidR="0027658C">
        <w:rPr>
          <w:rFonts w:ascii="宋体" w:hAnsi="宋体" w:cs="宋体" w:hint="eastAsia"/>
          <w:color w:val="000000"/>
          <w:kern w:val="0"/>
          <w:sz w:val="24"/>
        </w:rPr>
        <w:t>的高素质技师队伍也</w:t>
      </w:r>
      <w:r w:rsidRPr="000460C1">
        <w:rPr>
          <w:rFonts w:ascii="宋体" w:hAnsi="宋体" w:cs="宋体" w:hint="eastAsia"/>
          <w:color w:val="000000"/>
          <w:kern w:val="0"/>
          <w:sz w:val="24"/>
        </w:rPr>
        <w:t>成为工业强国的重要原因。</w:t>
      </w:r>
    </w:p>
    <w:p w:rsidR="000460C1" w:rsidRPr="000460C1" w:rsidRDefault="000460C1" w:rsidP="000460C1">
      <w:pPr>
        <w:widowControl/>
        <w:shd w:val="clear" w:color="auto" w:fill="FFFFFF"/>
        <w:spacing w:line="440" w:lineRule="exact"/>
        <w:ind w:firstLineChars="200" w:firstLine="480"/>
        <w:jc w:val="left"/>
        <w:rPr>
          <w:rFonts w:ascii="宋体" w:hAnsi="宋体" w:cs="宋体" w:hint="eastAsia"/>
          <w:color w:val="000000"/>
          <w:kern w:val="0"/>
          <w:sz w:val="24"/>
        </w:rPr>
      </w:pPr>
      <w:r w:rsidRPr="000460C1">
        <w:rPr>
          <w:rFonts w:ascii="宋体" w:hAnsi="宋体" w:cs="宋体" w:hint="eastAsia"/>
          <w:color w:val="000000"/>
          <w:kern w:val="0"/>
          <w:sz w:val="24"/>
        </w:rPr>
        <w:t>第一，职业教育人才的知识结构变化。</w:t>
      </w:r>
      <w:r w:rsidR="00110C2D" w:rsidRPr="000460C1">
        <w:rPr>
          <w:rFonts w:ascii="宋体" w:hAnsi="宋体" w:cs="宋体" w:hint="eastAsia"/>
          <w:color w:val="000000"/>
          <w:kern w:val="0"/>
          <w:sz w:val="24"/>
        </w:rPr>
        <w:t xml:space="preserve"> </w:t>
      </w:r>
      <w:r w:rsidRPr="000460C1">
        <w:rPr>
          <w:rFonts w:ascii="宋体" w:hAnsi="宋体" w:cs="宋体" w:hint="eastAsia"/>
          <w:color w:val="000000"/>
          <w:kern w:val="0"/>
          <w:sz w:val="24"/>
        </w:rPr>
        <w:t>“工业4.0”时代集成自动化、产品的全生命周期管理等技术创新以及个性化定制、柔性化的生产方式，研发者、设计者、生产者组成同一个工作团队，生产人员同样也需要参与到研发设计工作中，由此对技术技能人员的知识结构提出“弹性”要求，即可以在多种技术模式下开展工作，要懂得运用多种技术，对人才知识结构的广度、创造性、复合性提出了更高的要求。</w:t>
      </w:r>
    </w:p>
    <w:p w:rsidR="000460C1" w:rsidRPr="000460C1" w:rsidRDefault="000460C1" w:rsidP="000460C1">
      <w:pPr>
        <w:widowControl/>
        <w:shd w:val="clear" w:color="auto" w:fill="FFFFFF"/>
        <w:spacing w:line="440" w:lineRule="exact"/>
        <w:ind w:firstLineChars="200" w:firstLine="480"/>
        <w:jc w:val="left"/>
        <w:rPr>
          <w:rFonts w:ascii="宋体" w:hAnsi="宋体" w:cs="宋体" w:hint="eastAsia"/>
          <w:color w:val="000000"/>
          <w:kern w:val="0"/>
          <w:sz w:val="24"/>
        </w:rPr>
      </w:pPr>
      <w:r w:rsidRPr="000460C1">
        <w:rPr>
          <w:rFonts w:ascii="宋体" w:hAnsi="宋体" w:cs="宋体" w:hint="eastAsia"/>
          <w:color w:val="000000"/>
          <w:kern w:val="0"/>
          <w:sz w:val="24"/>
        </w:rPr>
        <w:t>第二，职业教育人才的层次结构变化。</w:t>
      </w:r>
      <w:r w:rsidR="001C34D5" w:rsidRPr="000460C1">
        <w:rPr>
          <w:rFonts w:ascii="宋体" w:hAnsi="宋体" w:cs="宋体" w:hint="eastAsia"/>
          <w:color w:val="000000"/>
          <w:kern w:val="0"/>
          <w:sz w:val="24"/>
        </w:rPr>
        <w:t xml:space="preserve"> </w:t>
      </w:r>
      <w:r w:rsidRPr="000460C1">
        <w:rPr>
          <w:rFonts w:ascii="宋体" w:hAnsi="宋体" w:cs="宋体" w:hint="eastAsia"/>
          <w:color w:val="000000"/>
          <w:kern w:val="0"/>
          <w:sz w:val="24"/>
        </w:rPr>
        <w:t>“工业4.0”战略背景下，技术发展尖端化、集成化，更新速度加快，对技术技能人才的知识结构和层次需求也有所提高。目前，我国职业教育在人才培养的层次结构和质量方面难以适应当前技术发展水平的需求。</w:t>
      </w:r>
    </w:p>
    <w:p w:rsidR="000460C1" w:rsidRPr="000460C1" w:rsidRDefault="000460C1" w:rsidP="000460C1">
      <w:pPr>
        <w:widowControl/>
        <w:shd w:val="clear" w:color="auto" w:fill="FFFFFF"/>
        <w:spacing w:line="440" w:lineRule="exact"/>
        <w:ind w:firstLineChars="200" w:firstLine="480"/>
        <w:jc w:val="left"/>
        <w:rPr>
          <w:rFonts w:ascii="宋体" w:hAnsi="宋体" w:cs="宋体" w:hint="eastAsia"/>
          <w:color w:val="000000"/>
          <w:kern w:val="0"/>
          <w:sz w:val="24"/>
        </w:rPr>
      </w:pPr>
      <w:r w:rsidRPr="000460C1">
        <w:rPr>
          <w:rFonts w:ascii="宋体" w:hAnsi="宋体" w:cs="宋体" w:hint="eastAsia"/>
          <w:color w:val="000000"/>
          <w:kern w:val="0"/>
          <w:sz w:val="24"/>
        </w:rPr>
        <w:t>第三，职业教育人才的类型需求变化。在“工业4.0”智能制造的背景下，企业由生产型制造向服务型制造转变，生产制造环节的价值比重下降，研发、设计、</w:t>
      </w:r>
      <w:r w:rsidRPr="000460C1">
        <w:rPr>
          <w:rFonts w:ascii="宋体" w:hAnsi="宋体" w:cs="宋体" w:hint="eastAsia"/>
          <w:color w:val="000000"/>
          <w:kern w:val="0"/>
          <w:sz w:val="24"/>
        </w:rPr>
        <w:lastRenderedPageBreak/>
        <w:t>安装、维护等服务环节价值比重提升。未来将衍生出大量服务型人才，需要大量的高端服务业从业人员从事智能制造的配套工作，涵盖售前服务、售中服务、售后服务全过程。</w:t>
      </w:r>
    </w:p>
    <w:p w:rsidR="000460C1" w:rsidRPr="007B5B0A" w:rsidRDefault="000460C1" w:rsidP="007B5B0A">
      <w:pPr>
        <w:widowControl/>
        <w:shd w:val="clear" w:color="auto" w:fill="FFFFFF"/>
        <w:spacing w:line="440" w:lineRule="exact"/>
        <w:jc w:val="left"/>
        <w:rPr>
          <w:rFonts w:ascii="宋体" w:hAnsi="宋体" w:cs="宋体" w:hint="eastAsia"/>
          <w:b/>
          <w:color w:val="000000"/>
          <w:kern w:val="0"/>
          <w:sz w:val="24"/>
        </w:rPr>
      </w:pPr>
      <w:r w:rsidRPr="007B5B0A">
        <w:rPr>
          <w:rFonts w:ascii="宋体" w:hAnsi="宋体" w:cs="宋体"/>
          <w:b/>
          <w:color w:val="000000"/>
          <w:kern w:val="0"/>
          <w:sz w:val="24"/>
        </w:rPr>
        <w:t xml:space="preserve"> </w:t>
      </w:r>
      <w:r w:rsidR="00110C2D">
        <w:rPr>
          <w:rFonts w:ascii="宋体" w:hAnsi="宋体" w:cs="宋体" w:hint="eastAsia"/>
          <w:b/>
          <w:color w:val="000000"/>
          <w:kern w:val="0"/>
          <w:sz w:val="24"/>
        </w:rPr>
        <w:t>二</w:t>
      </w:r>
      <w:r w:rsidRPr="007B5B0A">
        <w:rPr>
          <w:rFonts w:ascii="宋体" w:hAnsi="宋体" w:cs="宋体" w:hint="eastAsia"/>
          <w:b/>
          <w:color w:val="000000"/>
          <w:kern w:val="0"/>
          <w:sz w:val="24"/>
        </w:rPr>
        <w:t>、“工业4.0”战略下职业教育的应对</w:t>
      </w:r>
    </w:p>
    <w:p w:rsidR="000460C1" w:rsidRPr="000460C1" w:rsidRDefault="000460C1" w:rsidP="000460C1">
      <w:pPr>
        <w:widowControl/>
        <w:shd w:val="clear" w:color="auto" w:fill="FFFFFF"/>
        <w:spacing w:line="440" w:lineRule="exact"/>
        <w:ind w:firstLineChars="200" w:firstLine="480"/>
        <w:jc w:val="left"/>
        <w:rPr>
          <w:rFonts w:ascii="宋体" w:hAnsi="宋体" w:cs="宋体" w:hint="eastAsia"/>
          <w:color w:val="000000"/>
          <w:kern w:val="0"/>
          <w:sz w:val="24"/>
        </w:rPr>
      </w:pPr>
      <w:r w:rsidRPr="000460C1">
        <w:rPr>
          <w:rFonts w:ascii="宋体" w:hAnsi="宋体" w:cs="宋体"/>
          <w:color w:val="000000"/>
          <w:kern w:val="0"/>
          <w:sz w:val="24"/>
        </w:rPr>
        <w:t xml:space="preserve"> </w:t>
      </w:r>
      <w:r w:rsidRPr="000460C1">
        <w:rPr>
          <w:rFonts w:ascii="宋体" w:hAnsi="宋体" w:cs="宋体" w:hint="eastAsia"/>
          <w:color w:val="000000"/>
          <w:kern w:val="0"/>
          <w:sz w:val="24"/>
        </w:rPr>
        <w:t>“工业4.0”战略背景下的技术变革、技术技能人才需求的变革将对职业教育产生直接的影响。在新形势下，职业教育必须适应不断变化的经济和社会需求，在职业教育体系的完善、职业标准的完善、专业与课程的改造以及师资素质提升等方面积极应对。</w:t>
      </w:r>
    </w:p>
    <w:p w:rsidR="007A5163" w:rsidRDefault="000460C1" w:rsidP="000460C1">
      <w:pPr>
        <w:widowControl/>
        <w:shd w:val="clear" w:color="auto" w:fill="FFFFFF"/>
        <w:spacing w:line="440" w:lineRule="exact"/>
        <w:ind w:firstLineChars="200" w:firstLine="482"/>
        <w:jc w:val="left"/>
        <w:rPr>
          <w:rFonts w:ascii="宋体" w:hAnsi="宋体" w:cs="宋体"/>
          <w:color w:val="000000"/>
          <w:kern w:val="0"/>
          <w:sz w:val="24"/>
        </w:rPr>
      </w:pPr>
      <w:r w:rsidRPr="00E862B5">
        <w:rPr>
          <w:rFonts w:ascii="宋体" w:hAnsi="宋体" w:cs="宋体" w:hint="eastAsia"/>
          <w:b/>
          <w:color w:val="000000"/>
          <w:kern w:val="0"/>
          <w:sz w:val="24"/>
        </w:rPr>
        <w:t>1.职业教育体系的完善</w:t>
      </w:r>
      <w:r w:rsidRPr="000460C1">
        <w:rPr>
          <w:rFonts w:ascii="宋体" w:hAnsi="宋体" w:cs="宋体" w:hint="eastAsia"/>
          <w:color w:val="000000"/>
          <w:kern w:val="0"/>
          <w:sz w:val="24"/>
        </w:rPr>
        <w:t>。工业化进程中知识、技术更新的速度飞快，知识、技术的飞速发展与教育的长效性、滞后性形成了矛盾。职前接受的教育和培训往往不能满足现实生产的需要，随着职业更替频繁，职业知识趋向综合化，对职业教育的</w:t>
      </w:r>
      <w:r w:rsidRPr="0027658C">
        <w:rPr>
          <w:rFonts w:ascii="宋体" w:hAnsi="宋体" w:cs="宋体" w:hint="eastAsia"/>
          <w:b/>
          <w:kern w:val="0"/>
          <w:sz w:val="24"/>
        </w:rPr>
        <w:t>可持续发展以及从业者的终身教育</w:t>
      </w:r>
      <w:r w:rsidRPr="000460C1">
        <w:rPr>
          <w:rFonts w:ascii="宋体" w:hAnsi="宋体" w:cs="宋体" w:hint="eastAsia"/>
          <w:color w:val="000000"/>
          <w:kern w:val="0"/>
          <w:sz w:val="24"/>
        </w:rPr>
        <w:t>提出了要求。</w:t>
      </w:r>
    </w:p>
    <w:p w:rsidR="000460C1" w:rsidRPr="000460C1" w:rsidRDefault="000460C1" w:rsidP="000460C1">
      <w:pPr>
        <w:widowControl/>
        <w:shd w:val="clear" w:color="auto" w:fill="FFFFFF"/>
        <w:spacing w:line="440" w:lineRule="exact"/>
        <w:ind w:firstLineChars="200" w:firstLine="480"/>
        <w:jc w:val="left"/>
        <w:rPr>
          <w:rFonts w:ascii="宋体" w:hAnsi="宋体" w:cs="宋体" w:hint="eastAsia"/>
          <w:color w:val="000000"/>
          <w:kern w:val="0"/>
          <w:sz w:val="24"/>
        </w:rPr>
      </w:pPr>
      <w:r w:rsidRPr="000460C1">
        <w:rPr>
          <w:rFonts w:ascii="宋体" w:hAnsi="宋体" w:cs="宋体" w:hint="eastAsia"/>
          <w:color w:val="000000"/>
          <w:kern w:val="0"/>
          <w:sz w:val="24"/>
        </w:rPr>
        <w:t>欧盟建立了8级《欧洲资格框架》，其中6级等同于“欧洲高等教育资格框架”中的“学士”，为职业本科或技能本科，7级相当于硕士，8级相当于博士</w:t>
      </w:r>
      <w:r w:rsidR="0027658C">
        <w:rPr>
          <w:rFonts w:ascii="宋体" w:hAnsi="宋体" w:cs="宋体" w:hint="eastAsia"/>
          <w:color w:val="000000"/>
          <w:kern w:val="0"/>
          <w:sz w:val="24"/>
        </w:rPr>
        <w:t>。</w:t>
      </w:r>
    </w:p>
    <w:p w:rsidR="0039380D" w:rsidRPr="000460C1" w:rsidRDefault="000460C1" w:rsidP="00B67701">
      <w:pPr>
        <w:widowControl/>
        <w:shd w:val="clear" w:color="auto" w:fill="FFFFFF"/>
        <w:spacing w:line="440" w:lineRule="exact"/>
        <w:ind w:firstLineChars="200" w:firstLine="482"/>
        <w:jc w:val="left"/>
        <w:rPr>
          <w:rFonts w:ascii="宋体" w:hAnsi="宋体" w:cs="宋体" w:hint="eastAsia"/>
          <w:color w:val="000000"/>
          <w:kern w:val="0"/>
          <w:sz w:val="24"/>
        </w:rPr>
      </w:pPr>
      <w:r w:rsidRPr="00E862B5">
        <w:rPr>
          <w:rFonts w:ascii="宋体" w:hAnsi="宋体" w:cs="宋体" w:hint="eastAsia"/>
          <w:b/>
          <w:color w:val="000000"/>
          <w:kern w:val="0"/>
          <w:sz w:val="24"/>
        </w:rPr>
        <w:t>2.职业标准的完善</w:t>
      </w:r>
      <w:r w:rsidRPr="000460C1">
        <w:rPr>
          <w:rFonts w:ascii="宋体" w:hAnsi="宋体" w:cs="宋体" w:hint="eastAsia"/>
          <w:color w:val="000000"/>
          <w:kern w:val="0"/>
          <w:sz w:val="24"/>
        </w:rPr>
        <w:t>。在未来，不同制造商的生产设备能使用同一种语言进行通信，其前提就是建立统一的技术标准。技术标准推动职业教育培养标准的完善和提高。职业教育的标准应该紧跟产业、行业、职业标准趋势，在体现行业标准、职业标准的同时也要体现国际化趋势。我国制定职业教育标准必须顺应一体化、国际化发展趋势，</w:t>
      </w:r>
      <w:r w:rsidRPr="0027658C">
        <w:rPr>
          <w:rFonts w:ascii="宋体" w:hAnsi="宋体" w:cs="宋体" w:hint="eastAsia"/>
          <w:b/>
          <w:color w:val="000000"/>
          <w:kern w:val="0"/>
          <w:sz w:val="24"/>
        </w:rPr>
        <w:t>通过制定和完善院校设置标准、专业标准、课程标准、职业资格标准、教师资格标准、质量评价标准等，逐步形成完备的职业教育标准体系。</w:t>
      </w:r>
    </w:p>
    <w:p w:rsidR="000460C1" w:rsidRPr="000460C1" w:rsidRDefault="000460C1" w:rsidP="000460C1">
      <w:pPr>
        <w:widowControl/>
        <w:shd w:val="clear" w:color="auto" w:fill="FFFFFF"/>
        <w:spacing w:line="440" w:lineRule="exact"/>
        <w:ind w:firstLineChars="200" w:firstLine="482"/>
        <w:jc w:val="left"/>
        <w:rPr>
          <w:rFonts w:ascii="宋体" w:hAnsi="宋体" w:cs="宋体" w:hint="eastAsia"/>
          <w:color w:val="000000"/>
          <w:kern w:val="0"/>
          <w:sz w:val="24"/>
        </w:rPr>
      </w:pPr>
      <w:r w:rsidRPr="00B67701">
        <w:rPr>
          <w:rFonts w:ascii="宋体" w:hAnsi="宋体" w:cs="宋体" w:hint="eastAsia"/>
          <w:b/>
          <w:color w:val="000000"/>
          <w:kern w:val="0"/>
          <w:sz w:val="24"/>
        </w:rPr>
        <w:t>3.人才培养模式的优化。</w:t>
      </w:r>
      <w:r w:rsidRPr="000460C1">
        <w:rPr>
          <w:rFonts w:ascii="宋体" w:hAnsi="宋体" w:cs="宋体" w:hint="eastAsia"/>
          <w:color w:val="000000"/>
          <w:kern w:val="0"/>
          <w:sz w:val="24"/>
        </w:rPr>
        <w:t>人才培养模式是高职院校培养人才、服务经济社会发展的切入点。尽管我国职业教育已经确立了产教融合、工学结合的人才培养模式，但在“工业4.0”智能制造背景下，新兴产业发展迅猛，职业教育人才培养仍滞后于产业转型升级，存在与新兴产业缺乏互动、与企业需求脱节、校企合作机制不完善等问题。德国职业教育采用“双元制”职业教育模式，培养了众多高素质的技术技能工人。“工业4.0”阶段，采用现代学徒制，与企业共同培养高端制造人才，仍然是最有效的一种人才培养方式。在现代学徒制下，师傅在真实的工作情境中对徒弟传授技术、技艺，使徒弟接受真实的企业文化熏陶，有助于掌握动手能力、专门技能以及重拾工匠精神，从而满足企业对高技能人才的需求，为现代制造业的转型升级提供更好的支撑。</w:t>
      </w:r>
    </w:p>
    <w:p w:rsidR="000460C1" w:rsidRPr="000460C1" w:rsidRDefault="000460C1" w:rsidP="000460C1">
      <w:pPr>
        <w:widowControl/>
        <w:shd w:val="clear" w:color="auto" w:fill="FFFFFF"/>
        <w:spacing w:line="440" w:lineRule="exact"/>
        <w:ind w:firstLineChars="200" w:firstLine="482"/>
        <w:jc w:val="left"/>
        <w:rPr>
          <w:rFonts w:ascii="宋体" w:hAnsi="宋体" w:cs="宋体" w:hint="eastAsia"/>
          <w:color w:val="000000"/>
          <w:kern w:val="0"/>
          <w:sz w:val="24"/>
        </w:rPr>
      </w:pPr>
      <w:r w:rsidRPr="00B67701">
        <w:rPr>
          <w:rFonts w:ascii="宋体" w:hAnsi="宋体" w:cs="宋体"/>
          <w:b/>
          <w:color w:val="000000"/>
          <w:kern w:val="0"/>
          <w:sz w:val="24"/>
        </w:rPr>
        <w:lastRenderedPageBreak/>
        <w:t xml:space="preserve"> </w:t>
      </w:r>
      <w:r w:rsidRPr="00B67701">
        <w:rPr>
          <w:rFonts w:ascii="宋体" w:hAnsi="宋体" w:cs="宋体" w:hint="eastAsia"/>
          <w:b/>
          <w:color w:val="000000"/>
          <w:kern w:val="0"/>
          <w:sz w:val="24"/>
        </w:rPr>
        <w:t>4.专业与课程的改造。</w:t>
      </w:r>
      <w:r w:rsidRPr="000460C1">
        <w:rPr>
          <w:rFonts w:ascii="宋体" w:hAnsi="宋体" w:cs="宋体" w:hint="eastAsia"/>
          <w:color w:val="000000"/>
          <w:kern w:val="0"/>
          <w:sz w:val="24"/>
        </w:rPr>
        <w:t>“工业4.0”时代智能制造技术的飞速发展，生产过程中简单重复性的岗位、工种逐渐被工业机器人所代替。为更好地适应产业结构调整、工作岗位的新变化，职业院校需要打破传统专业设置界限，对专业结构进行重新布局，与智能制造企业的转型升级需求相对接，</w:t>
      </w:r>
      <w:r w:rsidRPr="007422D6">
        <w:rPr>
          <w:rFonts w:ascii="宋体" w:hAnsi="宋体" w:cs="宋体" w:hint="eastAsia"/>
          <w:b/>
          <w:color w:val="000000"/>
          <w:kern w:val="0"/>
          <w:sz w:val="24"/>
        </w:rPr>
        <w:t>开设一批与智能制造、工业机器人等新兴领域和技术密切相关的职业教育新专业或新专业方向</w:t>
      </w:r>
      <w:r w:rsidRPr="000460C1">
        <w:rPr>
          <w:rFonts w:ascii="宋体" w:hAnsi="宋体" w:cs="宋体" w:hint="eastAsia"/>
          <w:color w:val="000000"/>
          <w:kern w:val="0"/>
          <w:sz w:val="24"/>
        </w:rPr>
        <w:t>。同时，还要与行业协会、先进企业联手，进行专业认证，以职业资格认证为中心设置课程体系，充分体现职业教育的专业与产业对接、课程内容与职业标准对接、教学过程与生产过程对接、学历证书与职业资格证书对接、职业教育与终身教育对接的要求。</w:t>
      </w:r>
    </w:p>
    <w:p w:rsidR="000460C1" w:rsidRDefault="000460C1" w:rsidP="000460C1">
      <w:pPr>
        <w:widowControl/>
        <w:shd w:val="clear" w:color="auto" w:fill="FFFFFF"/>
        <w:spacing w:line="440" w:lineRule="exact"/>
        <w:ind w:firstLineChars="200" w:firstLine="482"/>
        <w:jc w:val="left"/>
        <w:rPr>
          <w:rFonts w:ascii="宋体" w:hAnsi="宋体" w:cs="宋体"/>
          <w:color w:val="000000"/>
          <w:kern w:val="0"/>
          <w:sz w:val="24"/>
        </w:rPr>
      </w:pPr>
      <w:r w:rsidRPr="004C08E8">
        <w:rPr>
          <w:rFonts w:ascii="宋体" w:hAnsi="宋体" w:cs="宋体" w:hint="eastAsia"/>
          <w:b/>
          <w:color w:val="000000"/>
          <w:kern w:val="0"/>
          <w:sz w:val="24"/>
        </w:rPr>
        <w:t>“工业4.0”时代要求一线技术技能人才不仅掌握某一项专业技术技能，还具有处理控制、操作和规划等多个层面复杂工作情境的综合职业能力</w:t>
      </w:r>
      <w:r w:rsidRPr="000460C1">
        <w:rPr>
          <w:rFonts w:ascii="宋体" w:hAnsi="宋体" w:cs="宋体" w:hint="eastAsia"/>
          <w:color w:val="000000"/>
          <w:kern w:val="0"/>
          <w:sz w:val="24"/>
        </w:rPr>
        <w:t>。团队式的工作方式、智能化的工作对象、数字化的工作流程，要求技术工人除了懂得专业制造技术外，还要懂得网络编程和维护，能够解读、使用复杂数据。个性化的产品定制也要求技术工人具备一定的艺术设计、创新能力，能够进行跨文化交流、协同。可以看出，“工业4.0”时代职业教育的人才培养方向及目标定位应更</w:t>
      </w:r>
      <w:r w:rsidRPr="007422D6">
        <w:rPr>
          <w:rFonts w:ascii="宋体" w:hAnsi="宋体" w:cs="宋体" w:hint="eastAsia"/>
          <w:b/>
          <w:color w:val="000000"/>
          <w:kern w:val="0"/>
          <w:sz w:val="24"/>
        </w:rPr>
        <w:t>重视对未来员工的通识能力及可持续发展能力的培养。</w:t>
      </w:r>
      <w:r w:rsidRPr="000460C1">
        <w:rPr>
          <w:rFonts w:ascii="宋体" w:hAnsi="宋体" w:cs="宋体" w:hint="eastAsia"/>
          <w:color w:val="000000"/>
          <w:kern w:val="0"/>
          <w:sz w:val="24"/>
        </w:rPr>
        <w:t>因此，在课程建设方面要基于岗位胜任和岗位迁移能力提升的要求，搭建通识能力平台，突出通识教育。以创新能力、管理能力、交往能力等为重点，重新整合通识教育类课程，将大学英语、美学欣赏、计算机应用及互联网技术、创新创业方法等课程纳入必修课，结合专业群特点对课程进行个性化改革。此外，还要开设“工业4.0”相关的选修课，了解当前工业领域最新的发展动态以及未来工业发展所需要的基本技能。</w:t>
      </w:r>
    </w:p>
    <w:p w:rsidR="00907FBB" w:rsidRDefault="00907FBB" w:rsidP="000460C1">
      <w:pPr>
        <w:widowControl/>
        <w:shd w:val="clear" w:color="auto" w:fill="FFFFFF"/>
        <w:spacing w:line="440" w:lineRule="exact"/>
        <w:ind w:firstLineChars="200" w:firstLine="480"/>
        <w:jc w:val="left"/>
        <w:rPr>
          <w:rFonts w:ascii="宋体" w:hAnsi="宋体" w:cs="宋体"/>
          <w:color w:val="000000"/>
          <w:kern w:val="0"/>
          <w:sz w:val="24"/>
        </w:rPr>
      </w:pPr>
    </w:p>
    <w:p w:rsidR="00907FBB" w:rsidRDefault="00907FBB" w:rsidP="000460C1">
      <w:pPr>
        <w:widowControl/>
        <w:shd w:val="clear" w:color="auto" w:fill="FFFFFF"/>
        <w:spacing w:line="440" w:lineRule="exact"/>
        <w:ind w:firstLineChars="200" w:firstLine="480"/>
        <w:jc w:val="left"/>
        <w:rPr>
          <w:rFonts w:ascii="宋体" w:hAnsi="宋体" w:cs="宋体"/>
          <w:color w:val="000000"/>
          <w:kern w:val="0"/>
          <w:sz w:val="24"/>
        </w:rPr>
      </w:pPr>
    </w:p>
    <w:p w:rsidR="00907FBB" w:rsidRDefault="00907FBB" w:rsidP="000460C1">
      <w:pPr>
        <w:widowControl/>
        <w:shd w:val="clear" w:color="auto" w:fill="FFFFFF"/>
        <w:spacing w:line="440" w:lineRule="exact"/>
        <w:ind w:firstLineChars="200" w:firstLine="480"/>
        <w:jc w:val="left"/>
        <w:rPr>
          <w:rFonts w:ascii="宋体" w:hAnsi="宋体" w:cs="宋体"/>
          <w:color w:val="000000"/>
          <w:kern w:val="0"/>
          <w:sz w:val="24"/>
        </w:rPr>
      </w:pPr>
    </w:p>
    <w:p w:rsidR="00907FBB" w:rsidRDefault="00907FBB" w:rsidP="000460C1">
      <w:pPr>
        <w:widowControl/>
        <w:shd w:val="clear" w:color="auto" w:fill="FFFFFF"/>
        <w:spacing w:line="440" w:lineRule="exact"/>
        <w:ind w:firstLineChars="200" w:firstLine="480"/>
        <w:jc w:val="left"/>
        <w:rPr>
          <w:rFonts w:ascii="宋体" w:hAnsi="宋体" w:cs="宋体"/>
          <w:color w:val="000000"/>
          <w:kern w:val="0"/>
          <w:sz w:val="24"/>
        </w:rPr>
      </w:pPr>
    </w:p>
    <w:p w:rsidR="00907FBB" w:rsidRDefault="00907FBB" w:rsidP="000460C1">
      <w:pPr>
        <w:widowControl/>
        <w:shd w:val="clear" w:color="auto" w:fill="FFFFFF"/>
        <w:spacing w:line="440" w:lineRule="exact"/>
        <w:ind w:firstLineChars="200" w:firstLine="480"/>
        <w:jc w:val="left"/>
        <w:rPr>
          <w:rFonts w:ascii="宋体" w:hAnsi="宋体" w:cs="宋体"/>
          <w:color w:val="000000"/>
          <w:kern w:val="0"/>
          <w:sz w:val="24"/>
        </w:rPr>
      </w:pPr>
    </w:p>
    <w:p w:rsidR="00907FBB" w:rsidRDefault="00907FBB" w:rsidP="000460C1">
      <w:pPr>
        <w:widowControl/>
        <w:shd w:val="clear" w:color="auto" w:fill="FFFFFF"/>
        <w:spacing w:line="440" w:lineRule="exact"/>
        <w:ind w:firstLineChars="200" w:firstLine="480"/>
        <w:jc w:val="left"/>
        <w:rPr>
          <w:rFonts w:ascii="宋体" w:hAnsi="宋体" w:cs="宋体"/>
          <w:color w:val="000000"/>
          <w:kern w:val="0"/>
          <w:sz w:val="24"/>
        </w:rPr>
      </w:pPr>
    </w:p>
    <w:p w:rsidR="00907FBB" w:rsidRDefault="00907FBB" w:rsidP="000460C1">
      <w:pPr>
        <w:widowControl/>
        <w:shd w:val="clear" w:color="auto" w:fill="FFFFFF"/>
        <w:spacing w:line="440" w:lineRule="exact"/>
        <w:ind w:firstLineChars="200" w:firstLine="480"/>
        <w:jc w:val="left"/>
        <w:rPr>
          <w:rFonts w:ascii="宋体" w:hAnsi="宋体" w:cs="宋体"/>
          <w:color w:val="000000"/>
          <w:kern w:val="0"/>
          <w:sz w:val="24"/>
        </w:rPr>
      </w:pPr>
    </w:p>
    <w:p w:rsidR="00907FBB" w:rsidRDefault="00907FBB" w:rsidP="000460C1">
      <w:pPr>
        <w:widowControl/>
        <w:shd w:val="clear" w:color="auto" w:fill="FFFFFF"/>
        <w:spacing w:line="440" w:lineRule="exact"/>
        <w:ind w:firstLineChars="200" w:firstLine="480"/>
        <w:jc w:val="left"/>
        <w:rPr>
          <w:rFonts w:ascii="宋体" w:hAnsi="宋体" w:cs="宋体"/>
          <w:color w:val="000000"/>
          <w:kern w:val="0"/>
          <w:sz w:val="24"/>
        </w:rPr>
      </w:pPr>
    </w:p>
    <w:p w:rsidR="00907FBB" w:rsidRDefault="00907FBB" w:rsidP="000460C1">
      <w:pPr>
        <w:widowControl/>
        <w:shd w:val="clear" w:color="auto" w:fill="FFFFFF"/>
        <w:spacing w:line="440" w:lineRule="exact"/>
        <w:ind w:firstLineChars="200" w:firstLine="480"/>
        <w:jc w:val="left"/>
        <w:rPr>
          <w:rFonts w:ascii="宋体" w:hAnsi="宋体" w:cs="宋体"/>
          <w:color w:val="000000"/>
          <w:kern w:val="0"/>
          <w:sz w:val="24"/>
        </w:rPr>
      </w:pPr>
    </w:p>
    <w:p w:rsidR="00907FBB" w:rsidRDefault="00907FBB" w:rsidP="000460C1">
      <w:pPr>
        <w:widowControl/>
        <w:shd w:val="clear" w:color="auto" w:fill="FFFFFF"/>
        <w:spacing w:line="440" w:lineRule="exact"/>
        <w:ind w:firstLineChars="200" w:firstLine="480"/>
        <w:jc w:val="left"/>
        <w:rPr>
          <w:rFonts w:ascii="宋体" w:hAnsi="宋体" w:cs="宋体"/>
          <w:color w:val="000000"/>
          <w:kern w:val="0"/>
          <w:sz w:val="24"/>
        </w:rPr>
      </w:pPr>
    </w:p>
    <w:p w:rsidR="00A7219C" w:rsidRPr="00A7219C" w:rsidRDefault="00A7219C" w:rsidP="008B25D0">
      <w:pPr>
        <w:pStyle w:val="a8"/>
      </w:pPr>
      <w:bookmarkStart w:id="5" w:name="_Toc494122647"/>
      <w:r w:rsidRPr="00A7219C">
        <w:rPr>
          <w:rFonts w:hint="eastAsia"/>
        </w:rPr>
        <w:lastRenderedPageBreak/>
        <w:t>由“就业”导向走向“发展”导向</w:t>
      </w:r>
      <w:bookmarkEnd w:id="5"/>
    </w:p>
    <w:p w:rsidR="00A7219C" w:rsidRDefault="00F71FC3" w:rsidP="00A7219C">
      <w:pPr>
        <w:spacing w:afterLines="50" w:after="156" w:line="440" w:lineRule="exact"/>
        <w:jc w:val="center"/>
        <w:rPr>
          <w:rFonts w:ascii="宋体" w:hAnsi="宋体" w:cs="宋体"/>
          <w:kern w:val="0"/>
          <w:sz w:val="24"/>
        </w:rPr>
      </w:pPr>
      <w:r w:rsidRPr="00A7219C">
        <w:rPr>
          <w:rFonts w:ascii="宋体" w:hAnsi="宋体" w:cs="宋体" w:hint="eastAsia"/>
          <w:kern w:val="0"/>
          <w:sz w:val="24"/>
        </w:rPr>
        <w:t xml:space="preserve">摘自：《中国教育报》  </w:t>
      </w:r>
      <w:r w:rsidR="00A7219C" w:rsidRPr="00A7219C">
        <w:rPr>
          <w:rFonts w:ascii="宋体" w:hAnsi="宋体" w:cs="宋体"/>
          <w:kern w:val="0"/>
          <w:sz w:val="24"/>
        </w:rPr>
        <w:t>2017</w:t>
      </w:r>
      <w:r w:rsidR="00EF35F7" w:rsidRPr="00A7219C">
        <w:rPr>
          <w:rFonts w:ascii="宋体" w:hAnsi="宋体" w:cs="宋体"/>
          <w:kern w:val="0"/>
          <w:sz w:val="24"/>
        </w:rPr>
        <w:t>年</w:t>
      </w:r>
      <w:r w:rsidR="00A7219C" w:rsidRPr="00A7219C">
        <w:rPr>
          <w:rFonts w:ascii="宋体" w:hAnsi="宋体" w:cs="宋体"/>
          <w:kern w:val="0"/>
          <w:sz w:val="24"/>
        </w:rPr>
        <w:t>9</w:t>
      </w:r>
      <w:r w:rsidR="00EF35F7" w:rsidRPr="00A7219C">
        <w:rPr>
          <w:rFonts w:ascii="宋体" w:hAnsi="宋体" w:cs="宋体"/>
          <w:kern w:val="0"/>
          <w:sz w:val="24"/>
        </w:rPr>
        <w:t>月</w:t>
      </w:r>
      <w:r w:rsidR="00A7219C" w:rsidRPr="00A7219C">
        <w:rPr>
          <w:rFonts w:ascii="宋体" w:hAnsi="宋体" w:cs="宋体"/>
          <w:kern w:val="0"/>
          <w:sz w:val="24"/>
        </w:rPr>
        <w:t>19</w:t>
      </w:r>
      <w:r w:rsidR="00EF35F7" w:rsidRPr="00A7219C">
        <w:rPr>
          <w:rFonts w:ascii="宋体" w:hAnsi="宋体" w:cs="宋体"/>
          <w:kern w:val="0"/>
          <w:sz w:val="24"/>
        </w:rPr>
        <w:t>日</w:t>
      </w:r>
      <w:r w:rsidR="002746B5" w:rsidRPr="00A7219C">
        <w:rPr>
          <w:rFonts w:ascii="宋体" w:hAnsi="宋体" w:cs="宋体" w:hint="eastAsia"/>
          <w:kern w:val="0"/>
          <w:sz w:val="24"/>
        </w:rPr>
        <w:t xml:space="preserve">  </w:t>
      </w:r>
      <w:r w:rsidRPr="00A7219C">
        <w:rPr>
          <w:rFonts w:ascii="宋体" w:hAnsi="宋体" w:cs="宋体" w:hint="eastAsia"/>
          <w:kern w:val="0"/>
          <w:sz w:val="24"/>
        </w:rPr>
        <w:t>作者：</w:t>
      </w:r>
      <w:r w:rsidR="00A7219C" w:rsidRPr="00A7219C">
        <w:rPr>
          <w:rFonts w:ascii="宋体" w:hAnsi="宋体" w:cs="宋体" w:hint="eastAsia"/>
          <w:kern w:val="0"/>
          <w:sz w:val="24"/>
        </w:rPr>
        <w:t>徐健</w:t>
      </w:r>
    </w:p>
    <w:p w:rsidR="00A7219C" w:rsidRDefault="00A7219C" w:rsidP="00D17D7A">
      <w:pPr>
        <w:widowControl/>
        <w:shd w:val="clear" w:color="auto" w:fill="FFFFFF"/>
        <w:spacing w:line="440" w:lineRule="exact"/>
        <w:ind w:firstLineChars="200" w:firstLine="480"/>
        <w:jc w:val="left"/>
        <w:rPr>
          <w:rFonts w:ascii="宋体" w:hAnsi="宋体" w:cs="宋体"/>
          <w:color w:val="000000"/>
          <w:kern w:val="0"/>
          <w:sz w:val="24"/>
        </w:rPr>
      </w:pPr>
      <w:r w:rsidRPr="00A7219C">
        <w:rPr>
          <w:rFonts w:ascii="宋体" w:hAnsi="宋体" w:cs="宋体" w:hint="eastAsia"/>
          <w:color w:val="000000"/>
          <w:kern w:val="0"/>
          <w:sz w:val="24"/>
        </w:rPr>
        <w:t>作为一种有别于普通教育的教育类型，职业教育的育人目标是鲜明的，即培养面向未来职业生涯、胜任岗位能力需要的高素质劳动者。然而，在教育实践过程中，职业教育却是遭人诟病较多的一种教育形式。究其原因，主要是以下三个方面的认识错误使得职业教育发展走向误区。</w:t>
      </w:r>
    </w:p>
    <w:p w:rsidR="00A7219C" w:rsidRDefault="00A7219C" w:rsidP="00D17D7A">
      <w:pPr>
        <w:widowControl/>
        <w:shd w:val="clear" w:color="auto" w:fill="FFFFFF"/>
        <w:spacing w:line="440" w:lineRule="exact"/>
        <w:ind w:firstLineChars="200" w:firstLine="482"/>
        <w:jc w:val="left"/>
        <w:rPr>
          <w:rFonts w:ascii="宋体" w:hAnsi="宋体" w:cs="宋体"/>
          <w:color w:val="000000"/>
          <w:kern w:val="0"/>
          <w:sz w:val="24"/>
        </w:rPr>
      </w:pPr>
      <w:r w:rsidRPr="00D17D7A">
        <w:rPr>
          <w:rFonts w:ascii="宋体" w:hAnsi="宋体" w:cs="宋体" w:hint="eastAsia"/>
          <w:b/>
          <w:color w:val="000000"/>
          <w:kern w:val="0"/>
          <w:sz w:val="24"/>
        </w:rPr>
        <w:t>首先，将职业教育的一种或主要功能视为“唯一”功能和目标。</w:t>
      </w:r>
      <w:r w:rsidRPr="00A7219C">
        <w:rPr>
          <w:rFonts w:ascii="宋体" w:hAnsi="宋体" w:cs="宋体" w:hint="eastAsia"/>
          <w:color w:val="000000"/>
          <w:kern w:val="0"/>
          <w:sz w:val="24"/>
        </w:rPr>
        <w:t>职业教育的类型特质就是它的“职业性”与“教育性”的融合，而且其“职业性”尤其突出。因此，从功利目标看，职业教育就是“生存教育”。不仅是中国，世界各国都将职教视为解决民生的重要手段。由此可见，将职业教育视为“就业导向”的教育，是正确的，也是必须坚持的。但是，如果将“就业导向”理解为“就业技能导向”，则是职业教育功能的“窄化”，即只见“工作技能”，不见与之共生的“职业精神”，丢掉的是“人之为人”的“育人”功能。</w:t>
      </w:r>
    </w:p>
    <w:p w:rsidR="00D17D7A" w:rsidRDefault="00A7219C" w:rsidP="00D17D7A">
      <w:pPr>
        <w:widowControl/>
        <w:shd w:val="clear" w:color="auto" w:fill="FFFFFF"/>
        <w:spacing w:line="440" w:lineRule="exact"/>
        <w:ind w:firstLineChars="200" w:firstLine="482"/>
        <w:jc w:val="left"/>
        <w:rPr>
          <w:rFonts w:ascii="宋体" w:hAnsi="宋体" w:cs="宋体"/>
          <w:color w:val="000000"/>
          <w:kern w:val="0"/>
          <w:sz w:val="24"/>
        </w:rPr>
      </w:pPr>
      <w:r w:rsidRPr="00D17D7A">
        <w:rPr>
          <w:rFonts w:ascii="宋体" w:hAnsi="宋体" w:cs="宋体" w:hint="eastAsia"/>
          <w:b/>
          <w:color w:val="000000"/>
          <w:kern w:val="0"/>
          <w:sz w:val="24"/>
        </w:rPr>
        <w:t>其次，将职业教育培养对象的岗位低薪视为“劣等”教育价值。</w:t>
      </w:r>
      <w:r w:rsidR="004C08E8">
        <w:rPr>
          <w:rFonts w:ascii="宋体" w:hAnsi="宋体" w:cs="宋体" w:hint="eastAsia"/>
          <w:color w:val="000000"/>
          <w:kern w:val="0"/>
          <w:sz w:val="24"/>
        </w:rPr>
        <w:t>从职业教育培养的人才特点以及未来所从事的工作领域看，</w:t>
      </w:r>
      <w:r w:rsidRPr="00A7219C">
        <w:rPr>
          <w:rFonts w:ascii="宋体" w:hAnsi="宋体" w:cs="宋体" w:hint="eastAsia"/>
          <w:color w:val="000000"/>
          <w:kern w:val="0"/>
          <w:sz w:val="24"/>
        </w:rPr>
        <w:t>高等职业院校甚至是应用型本科培养的人才，更多从事的是具体的工作，甚至还有很多人是流水线上的操作工。在鄙视体力劳动和现行劳动分配制度不尽合理的就业背景下，流水线上的操作工就成了“低薪”的代名词，社会公众将流水线上的操作工的“低薪”看成职业教育的“低等”附加值而“迁怒”职业教育并视之为“劣等”教育。没有体面的劳动尊严，人们不愿意从事流水线操作，不仅企业“技工荒”的矛盾不能得到解决，而且会殃及职业教育</w:t>
      </w:r>
      <w:r w:rsidR="004C08E8">
        <w:rPr>
          <w:rFonts w:ascii="宋体" w:hAnsi="宋体" w:cs="宋体" w:hint="eastAsia"/>
          <w:color w:val="000000"/>
          <w:kern w:val="0"/>
          <w:sz w:val="24"/>
        </w:rPr>
        <w:t>。</w:t>
      </w:r>
    </w:p>
    <w:p w:rsidR="00D17D7A" w:rsidRDefault="00A7219C" w:rsidP="00D17D7A">
      <w:pPr>
        <w:widowControl/>
        <w:shd w:val="clear" w:color="auto" w:fill="FFFFFF"/>
        <w:spacing w:line="440" w:lineRule="exact"/>
        <w:ind w:firstLineChars="200" w:firstLine="482"/>
        <w:jc w:val="left"/>
        <w:rPr>
          <w:rFonts w:ascii="宋体" w:hAnsi="宋体" w:cs="宋体"/>
          <w:color w:val="000000"/>
          <w:kern w:val="0"/>
          <w:sz w:val="24"/>
        </w:rPr>
      </w:pPr>
      <w:r w:rsidRPr="00D17D7A">
        <w:rPr>
          <w:rFonts w:ascii="宋体" w:hAnsi="宋体" w:cs="宋体" w:hint="eastAsia"/>
          <w:b/>
          <w:kern w:val="0"/>
          <w:sz w:val="24"/>
        </w:rPr>
        <w:t>再其次，将社会分工引发的人的片面发展视为职教的“定向”发展。</w:t>
      </w:r>
      <w:r w:rsidRPr="00A7219C">
        <w:rPr>
          <w:rFonts w:ascii="宋体" w:hAnsi="宋体" w:cs="宋体" w:hint="eastAsia"/>
          <w:color w:val="000000"/>
          <w:kern w:val="0"/>
          <w:sz w:val="24"/>
        </w:rPr>
        <w:t>教育的本质是要促进人的自由全面发展，但是由于旧式分工和私有制导致人的片面发展，使得教育尤其是实施专业定向教育的职业教育在实践中出现了走向“片面”的极致，即“重技能轻文化”“重实践轻理论”。于是，人们提出职业教育不能因为过分关注职业技能而忽视人文教育和人格培养。职业教育的“定向”教育，可以让受教育者在某个职业领域有较强职场能力，但是专业“定向”不是终极目的，而是要在此基础上全面发展。因此，现代职教也是基于“人的完整性”的一种教育，也是全人教育、人生技能教育。</w:t>
      </w:r>
    </w:p>
    <w:p w:rsidR="006F5639" w:rsidRDefault="00A7219C" w:rsidP="00D17D7A">
      <w:pPr>
        <w:widowControl/>
        <w:shd w:val="clear" w:color="auto" w:fill="FFFFFF"/>
        <w:spacing w:line="440" w:lineRule="exact"/>
        <w:ind w:firstLineChars="200" w:firstLine="480"/>
        <w:jc w:val="left"/>
        <w:rPr>
          <w:rFonts w:ascii="宋体" w:hAnsi="宋体" w:cs="宋体"/>
          <w:color w:val="000000"/>
          <w:kern w:val="0"/>
          <w:sz w:val="24"/>
        </w:rPr>
      </w:pPr>
      <w:r w:rsidRPr="00A7219C">
        <w:rPr>
          <w:rFonts w:ascii="宋体" w:hAnsi="宋体" w:cs="宋体" w:hint="eastAsia"/>
          <w:color w:val="000000"/>
          <w:kern w:val="0"/>
          <w:sz w:val="24"/>
        </w:rPr>
        <w:lastRenderedPageBreak/>
        <w:t>由此可见，尽管职教集平民教育、技能教育、生存教育等诸多教育功能于一身，但绝不能将职教的某一功能放大到极致，并使之与职业教育形成“等式”。因此，</w:t>
      </w:r>
      <w:r w:rsidRPr="004C08E8">
        <w:rPr>
          <w:rFonts w:ascii="宋体" w:hAnsi="宋体" w:cs="宋体" w:hint="eastAsia"/>
          <w:b/>
          <w:color w:val="000000"/>
          <w:kern w:val="0"/>
          <w:sz w:val="24"/>
        </w:rPr>
        <w:t>职业教育要重视技能教育，但不仅仅是技能教育，还要重视与之相生的职业道德与职业精神</w:t>
      </w:r>
      <w:r w:rsidRPr="00A7219C">
        <w:rPr>
          <w:rFonts w:ascii="宋体" w:hAnsi="宋体" w:cs="宋体" w:hint="eastAsia"/>
          <w:color w:val="000000"/>
          <w:kern w:val="0"/>
          <w:sz w:val="24"/>
        </w:rPr>
        <w:t>。职业教育是生存教育，但不应该视为化解民生困难的职业技能培训，还要重视受教育者未来发展能力的教育。职业教育是面向人人的普惠教育，但绝不是专属特殊人群的另类教育。必须充分肯定，“就业”导向是职教的基本导向，因为就业是人获得生活来源并满足精神需求的社会活动，所有的受教育者最终都要回归现代社会，成为职场中的一员。因此，将“就业”导向作为职教的基本导向是正确的。但是“就业”导向只是走向“发展”导向的基点和起点，因为“职业”虽然是融入社会并参与社会分工的途径，但职业与职业形式及内容也是发展的。因此，职业教育不仅仅指向“当下”，同样也要指向“未来”；不仅服务当下的“就业”，而且要引领 “就业”甚至要创新未来的“就业”。由“就业”导向走向“发展”导向是职教发展的必然之路。</w:t>
      </w:r>
    </w:p>
    <w:p w:rsidR="00A7219C" w:rsidRDefault="00A7219C" w:rsidP="00A7219C">
      <w:pPr>
        <w:pStyle w:val="1"/>
        <w:jc w:val="both"/>
        <w:rPr>
          <w:szCs w:val="36"/>
        </w:rPr>
      </w:pPr>
    </w:p>
    <w:p w:rsidR="00A7219C" w:rsidRDefault="00A7219C" w:rsidP="00A7219C">
      <w:pPr>
        <w:pStyle w:val="1"/>
        <w:jc w:val="both"/>
        <w:rPr>
          <w:szCs w:val="36"/>
        </w:rPr>
      </w:pPr>
    </w:p>
    <w:p w:rsidR="00A7219C" w:rsidRDefault="00A7219C" w:rsidP="00A7219C">
      <w:pPr>
        <w:pStyle w:val="1"/>
        <w:jc w:val="both"/>
        <w:rPr>
          <w:szCs w:val="36"/>
        </w:rPr>
      </w:pPr>
    </w:p>
    <w:p w:rsidR="00A7219C" w:rsidRDefault="00A7219C" w:rsidP="00A7219C">
      <w:pPr>
        <w:pStyle w:val="1"/>
        <w:jc w:val="both"/>
        <w:rPr>
          <w:szCs w:val="36"/>
        </w:rPr>
      </w:pPr>
    </w:p>
    <w:p w:rsidR="00A7219C" w:rsidRDefault="00A7219C" w:rsidP="00A7219C">
      <w:pPr>
        <w:pStyle w:val="1"/>
        <w:jc w:val="both"/>
        <w:rPr>
          <w:szCs w:val="36"/>
        </w:rPr>
      </w:pPr>
    </w:p>
    <w:p w:rsidR="00A7219C" w:rsidRDefault="00A7219C" w:rsidP="00A7219C">
      <w:pPr>
        <w:pStyle w:val="1"/>
        <w:jc w:val="both"/>
        <w:rPr>
          <w:szCs w:val="36"/>
        </w:rPr>
      </w:pPr>
    </w:p>
    <w:p w:rsidR="00D17D7A" w:rsidRDefault="00D17D7A" w:rsidP="00D17D7A"/>
    <w:p w:rsidR="005220EA" w:rsidRDefault="005220EA" w:rsidP="00D17D7A"/>
    <w:p w:rsidR="005220EA" w:rsidRDefault="005220EA" w:rsidP="00D17D7A"/>
    <w:p w:rsidR="005220EA" w:rsidRDefault="005220EA" w:rsidP="00D17D7A"/>
    <w:p w:rsidR="004C08E8" w:rsidRDefault="004C08E8" w:rsidP="00D17D7A"/>
    <w:p w:rsidR="004C08E8" w:rsidRDefault="004C08E8" w:rsidP="00D17D7A"/>
    <w:p w:rsidR="004C08E8" w:rsidRDefault="004C08E8" w:rsidP="00D17D7A">
      <w:pPr>
        <w:rPr>
          <w:rFonts w:hint="eastAsia"/>
        </w:rPr>
      </w:pPr>
    </w:p>
    <w:p w:rsidR="005220EA" w:rsidRPr="00D17D7A" w:rsidRDefault="005220EA" w:rsidP="00D17D7A">
      <w:pPr>
        <w:rPr>
          <w:rFonts w:hint="eastAsia"/>
        </w:rPr>
      </w:pPr>
    </w:p>
    <w:p w:rsidR="005220EA" w:rsidRDefault="005220EA" w:rsidP="008B25D0">
      <w:pPr>
        <w:pStyle w:val="a8"/>
      </w:pPr>
      <w:bookmarkStart w:id="6" w:name="_Toc494122648"/>
      <w:r w:rsidRPr="005220EA">
        <w:rPr>
          <w:rFonts w:hint="eastAsia"/>
        </w:rPr>
        <w:lastRenderedPageBreak/>
        <w:t>让实习“实”起来不能只靠学生自觉</w:t>
      </w:r>
      <w:bookmarkEnd w:id="6"/>
    </w:p>
    <w:p w:rsidR="00456BD3" w:rsidRPr="00B879CE" w:rsidRDefault="007924A3" w:rsidP="00B879CE">
      <w:pPr>
        <w:spacing w:afterLines="50" w:after="156" w:line="360" w:lineRule="auto"/>
        <w:jc w:val="center"/>
        <w:rPr>
          <w:rFonts w:ascii="宋体" w:hAnsi="宋体" w:hint="eastAsia"/>
          <w:sz w:val="24"/>
        </w:rPr>
      </w:pPr>
      <w:r>
        <w:rPr>
          <w:rFonts w:ascii="宋体" w:hAnsi="宋体" w:hint="eastAsia"/>
          <w:sz w:val="24"/>
        </w:rPr>
        <w:t>摘自</w:t>
      </w:r>
      <w:r w:rsidRPr="00B879CE">
        <w:rPr>
          <w:rFonts w:ascii="宋体" w:hAnsi="宋体" w:hint="eastAsia"/>
          <w:sz w:val="24"/>
        </w:rPr>
        <w:t>：《中国教育报》</w:t>
      </w:r>
      <w:r>
        <w:rPr>
          <w:rFonts w:ascii="宋体" w:hAnsi="宋体" w:hint="eastAsia"/>
          <w:sz w:val="24"/>
        </w:rPr>
        <w:t xml:space="preserve">  </w:t>
      </w:r>
      <w:r w:rsidR="005220EA">
        <w:rPr>
          <w:rFonts w:ascii="宋体" w:hAnsi="宋体"/>
          <w:sz w:val="24"/>
        </w:rPr>
        <w:t>2017</w:t>
      </w:r>
      <w:r w:rsidR="00456BD3" w:rsidRPr="00B879CE">
        <w:rPr>
          <w:rFonts w:ascii="宋体" w:hAnsi="宋体"/>
          <w:sz w:val="24"/>
        </w:rPr>
        <w:t>年8月</w:t>
      </w:r>
      <w:r w:rsidR="005220EA">
        <w:rPr>
          <w:rFonts w:ascii="宋体" w:hAnsi="宋体"/>
          <w:sz w:val="24"/>
        </w:rPr>
        <w:t>16</w:t>
      </w:r>
      <w:r w:rsidR="00456BD3" w:rsidRPr="00B879CE">
        <w:rPr>
          <w:rFonts w:ascii="宋体" w:hAnsi="宋体"/>
          <w:sz w:val="24"/>
        </w:rPr>
        <w:t>日</w:t>
      </w:r>
      <w:r w:rsidR="00456BD3" w:rsidRPr="00B879CE">
        <w:rPr>
          <w:rFonts w:ascii="宋体" w:hAnsi="宋体" w:hint="eastAsia"/>
          <w:sz w:val="24"/>
        </w:rPr>
        <w:t xml:space="preserve"> </w:t>
      </w:r>
      <w:r w:rsidR="00C70C99">
        <w:rPr>
          <w:rFonts w:ascii="宋体" w:hAnsi="宋体" w:hint="eastAsia"/>
          <w:sz w:val="24"/>
        </w:rPr>
        <w:t xml:space="preserve"> </w:t>
      </w:r>
      <w:r>
        <w:rPr>
          <w:rFonts w:ascii="宋体" w:hAnsi="宋体" w:hint="eastAsia"/>
          <w:sz w:val="24"/>
        </w:rPr>
        <w:t>作者：</w:t>
      </w:r>
      <w:r w:rsidR="005220EA">
        <w:rPr>
          <w:rFonts w:ascii="宋体" w:hAnsi="宋体" w:hint="eastAsia"/>
          <w:sz w:val="24"/>
        </w:rPr>
        <w:t>郭立场</w:t>
      </w:r>
      <w:r w:rsidR="00C70C99">
        <w:rPr>
          <w:rFonts w:ascii="宋体" w:hAnsi="宋体" w:hint="eastAsia"/>
          <w:sz w:val="24"/>
        </w:rPr>
        <w:t xml:space="preserve"> </w:t>
      </w:r>
    </w:p>
    <w:p w:rsidR="006F5639" w:rsidRPr="006F5639" w:rsidRDefault="006F5639" w:rsidP="006F5639">
      <w:pPr>
        <w:spacing w:line="440" w:lineRule="exact"/>
        <w:rPr>
          <w:rFonts w:ascii="宋体" w:hAnsi="宋体" w:cs="宋体" w:hint="eastAsia"/>
          <w:kern w:val="0"/>
          <w:sz w:val="24"/>
        </w:rPr>
      </w:pPr>
      <w:r w:rsidRPr="006F5639">
        <w:rPr>
          <w:rFonts w:ascii="宋体" w:hAnsi="宋体" w:cs="宋体" w:hint="eastAsia"/>
          <w:kern w:val="0"/>
          <w:sz w:val="24"/>
        </w:rPr>
        <w:t xml:space="preserve">    社会实践是高校教育教学中重要的一环，尽管如今的高校愈加重视大学生实习实践，但仍难免有些学生钻空子。近日有媒体报道，暑假期间，“实习（践）证明”交易又悄然出现在一些电商平台上，买家最低只需花上10元钱，就能买到所谓“私人定制”版的“实习（践）证明”。</w:t>
      </w:r>
    </w:p>
    <w:p w:rsidR="006F5639" w:rsidRPr="006F5639" w:rsidRDefault="006F5639" w:rsidP="006F5639">
      <w:pPr>
        <w:spacing w:line="440" w:lineRule="exact"/>
        <w:rPr>
          <w:rFonts w:ascii="宋体" w:hAnsi="宋体" w:cs="宋体" w:hint="eastAsia"/>
          <w:kern w:val="0"/>
          <w:sz w:val="24"/>
        </w:rPr>
      </w:pPr>
      <w:r w:rsidRPr="006F5639">
        <w:rPr>
          <w:rFonts w:ascii="宋体" w:hAnsi="宋体" w:cs="宋体" w:hint="eastAsia"/>
          <w:kern w:val="0"/>
          <w:sz w:val="24"/>
        </w:rPr>
        <w:t xml:space="preserve">    有数据显示，全国每年约有500万名大学生参与到各类暑期社会实践活动中。应当说，在实习实践中钻空子造假的学生是极少数，但“祸患常积于忽微”，小问题也要及时应对。透过媒体报道可知，一些学生“造假”固然与学分、考评、奖学金等密切相关，甚至和就业也不无关系，但归根结底还是在于学生自身没有正确对待社会实践，以及部分学校对学生社会实践工作缺乏有效管控。一定程度上可以说，大学生社会实践中出现弄虚作假、走马观花等负面现象，固然受诸多社会因素的影响，但更为关键的问题在于，这种“造假”行为没有得到及时有效的惩治。</w:t>
      </w:r>
    </w:p>
    <w:p w:rsidR="006F5639" w:rsidRPr="004C08E8" w:rsidRDefault="006F5639" w:rsidP="006F5639">
      <w:pPr>
        <w:spacing w:line="440" w:lineRule="exact"/>
        <w:rPr>
          <w:rFonts w:ascii="宋体" w:hAnsi="宋体" w:cs="宋体" w:hint="eastAsia"/>
          <w:b/>
          <w:kern w:val="0"/>
          <w:sz w:val="24"/>
        </w:rPr>
      </w:pPr>
      <w:r w:rsidRPr="006F5639">
        <w:rPr>
          <w:rFonts w:ascii="宋体" w:hAnsi="宋体" w:cs="宋体" w:hint="eastAsia"/>
          <w:kern w:val="0"/>
          <w:sz w:val="24"/>
        </w:rPr>
        <w:t xml:space="preserve">    大学生社会实践不应是学生个体的事，也不应是学生单方面付出的过程，而应该在实践过程中实现学生、学校、社会等多方的共赢。通过社会实践，将专业学习与实习实践相结合，打通第一课堂与第二课堂，学生对社会有了更深入的了解和认知，对专业所学有了更深入的思考；学校借此完善人才培养体系，编织出极富张力的“教育经络网”；当地企业和机构获得了来自高校和学生的支持，发展有了更丰富的精神动力和智力支持。长远来看，</w:t>
      </w:r>
      <w:r w:rsidRPr="004C08E8">
        <w:rPr>
          <w:rFonts w:ascii="宋体" w:hAnsi="宋体" w:cs="宋体" w:hint="eastAsia"/>
          <w:b/>
          <w:kern w:val="0"/>
          <w:sz w:val="24"/>
        </w:rPr>
        <w:t>大学生社会实践要实现更可持续、更有实效，必须进一步理顺社会实践与学业评价之间的关系，改变目前评价学生成长成才、学校教育教学的质量标准，建立起科学的人才评价体系和教学质量体系。</w:t>
      </w:r>
    </w:p>
    <w:p w:rsidR="006F5639" w:rsidRPr="006F5639" w:rsidRDefault="006F5639" w:rsidP="006F5639">
      <w:pPr>
        <w:spacing w:line="440" w:lineRule="exact"/>
        <w:rPr>
          <w:rFonts w:ascii="宋体" w:hAnsi="宋体" w:cs="宋体" w:hint="eastAsia"/>
          <w:kern w:val="0"/>
          <w:sz w:val="24"/>
        </w:rPr>
      </w:pPr>
      <w:r w:rsidRPr="006F5639">
        <w:rPr>
          <w:rFonts w:ascii="宋体" w:hAnsi="宋体" w:cs="宋体" w:hint="eastAsia"/>
          <w:kern w:val="0"/>
          <w:sz w:val="24"/>
        </w:rPr>
        <w:t xml:space="preserve">    教育不仅仅是教学的技术，不是单纯的知识增长和能力培养，对实践认知和终极价值的追求才是教育的本质。</w:t>
      </w:r>
    </w:p>
    <w:p w:rsidR="006F5639" w:rsidRPr="006F5639" w:rsidRDefault="006F5639" w:rsidP="006F5639">
      <w:pPr>
        <w:spacing w:line="440" w:lineRule="exact"/>
        <w:rPr>
          <w:rFonts w:ascii="宋体" w:hAnsi="宋体" w:cs="宋体" w:hint="eastAsia"/>
          <w:kern w:val="0"/>
          <w:sz w:val="24"/>
        </w:rPr>
      </w:pPr>
      <w:r w:rsidRPr="006F5639">
        <w:rPr>
          <w:rFonts w:ascii="宋体" w:hAnsi="宋体" w:cs="宋体" w:hint="eastAsia"/>
          <w:kern w:val="0"/>
          <w:sz w:val="24"/>
        </w:rPr>
        <w:t xml:space="preserve">    大学生群体的主流肯定是积极向上的，极少数大学生在实践活动中作秀乃至“造假”，并不能从根本上动摇整个社会实践的意义和价值。尽管社会实践在有的学校受“刚需”“任务”等因素影响而多少有些变味，被一些学生以一纸“假证明”敷衍了事，对认真参加了社会实践的学生不太公平，但这毕竟只是极少数现象，并不影响大学生实践的主流。可喜的是，即便明知有同学在社会实践中“走</w:t>
      </w:r>
      <w:r w:rsidRPr="006F5639">
        <w:rPr>
          <w:rFonts w:ascii="宋体" w:hAnsi="宋体" w:cs="宋体" w:hint="eastAsia"/>
          <w:kern w:val="0"/>
          <w:sz w:val="24"/>
        </w:rPr>
        <w:lastRenderedPageBreak/>
        <w:t>过场”“凑学分”，绝大多数学生依然不为所动、“不走捷径”，而是带着激情与梦想走进基层、融入社会，在实践历练过程中找到人生方向和社会价值，在实践活动中“受教育、长才干、作贡献”。</w:t>
      </w:r>
    </w:p>
    <w:p w:rsidR="006F5639" w:rsidRPr="006F5639" w:rsidRDefault="006F5639" w:rsidP="006F5639">
      <w:pPr>
        <w:spacing w:line="440" w:lineRule="exact"/>
        <w:rPr>
          <w:rFonts w:ascii="宋体" w:hAnsi="宋体" w:cs="宋体" w:hint="eastAsia"/>
          <w:kern w:val="0"/>
          <w:sz w:val="24"/>
        </w:rPr>
      </w:pPr>
      <w:r w:rsidRPr="006F5639">
        <w:rPr>
          <w:rFonts w:ascii="宋体" w:hAnsi="宋体" w:cs="宋体" w:hint="eastAsia"/>
          <w:kern w:val="0"/>
          <w:sz w:val="24"/>
        </w:rPr>
        <w:t xml:space="preserve">    可以想象，大学生社会实践释放的“倍增效应”，不仅能释放学生成长的活力，更能展现时代风貌，成为助推中国梦的重要力量。我们期待越来越多的大学生扑下身子、深入基层，经受锻炼、增长才干，不断提高素质和能力，在更广阔的基层天地大展拳脚，不要浪费人生出彩的机会。</w:t>
      </w:r>
    </w:p>
    <w:p w:rsidR="006F5639" w:rsidRPr="006F5639" w:rsidRDefault="006F5639" w:rsidP="006F5639">
      <w:pPr>
        <w:spacing w:line="440" w:lineRule="exact"/>
        <w:rPr>
          <w:rFonts w:ascii="宋体" w:hAnsi="宋体" w:cs="宋体" w:hint="eastAsia"/>
          <w:kern w:val="0"/>
          <w:sz w:val="24"/>
        </w:rPr>
      </w:pPr>
      <w:r w:rsidRPr="006F5639">
        <w:rPr>
          <w:rFonts w:ascii="宋体" w:hAnsi="宋体" w:cs="宋体" w:hint="eastAsia"/>
          <w:kern w:val="0"/>
          <w:sz w:val="24"/>
        </w:rPr>
        <w:t xml:space="preserve">    </w:t>
      </w:r>
    </w:p>
    <w:p w:rsidR="001455F9" w:rsidRDefault="006F5639" w:rsidP="002746B5">
      <w:pPr>
        <w:spacing w:line="440" w:lineRule="exact"/>
        <w:rPr>
          <w:rFonts w:ascii="宋体" w:hAnsi="宋体" w:cs="宋体" w:hint="eastAsia"/>
          <w:kern w:val="0"/>
          <w:sz w:val="24"/>
        </w:rPr>
      </w:pPr>
      <w:r w:rsidRPr="006F5639">
        <w:rPr>
          <w:rFonts w:ascii="宋体" w:hAnsi="宋体" w:cs="宋体" w:hint="eastAsia"/>
          <w:kern w:val="0"/>
          <w:sz w:val="24"/>
        </w:rPr>
        <w:t xml:space="preserve">    </w:t>
      </w:r>
    </w:p>
    <w:p w:rsidR="001455F9" w:rsidRDefault="001455F9" w:rsidP="002746B5">
      <w:pPr>
        <w:spacing w:line="440" w:lineRule="exact"/>
        <w:rPr>
          <w:rFonts w:ascii="宋体" w:hAnsi="宋体" w:cs="宋体" w:hint="eastAsia"/>
          <w:kern w:val="0"/>
          <w:sz w:val="24"/>
        </w:rPr>
      </w:pPr>
    </w:p>
    <w:p w:rsidR="001455F9" w:rsidRDefault="001455F9" w:rsidP="002746B5">
      <w:pPr>
        <w:spacing w:line="440" w:lineRule="exact"/>
        <w:rPr>
          <w:rFonts w:ascii="宋体" w:hAnsi="宋体" w:cs="宋体" w:hint="eastAsia"/>
          <w:kern w:val="0"/>
          <w:sz w:val="24"/>
        </w:rPr>
      </w:pPr>
    </w:p>
    <w:p w:rsidR="001455F9" w:rsidRDefault="001455F9" w:rsidP="002746B5">
      <w:pPr>
        <w:spacing w:line="440" w:lineRule="exact"/>
        <w:rPr>
          <w:rFonts w:ascii="宋体" w:hAnsi="宋体" w:cs="宋体" w:hint="eastAsia"/>
          <w:kern w:val="0"/>
          <w:sz w:val="24"/>
        </w:rPr>
      </w:pPr>
    </w:p>
    <w:p w:rsidR="001455F9" w:rsidRDefault="001455F9" w:rsidP="002746B5">
      <w:pPr>
        <w:spacing w:line="440" w:lineRule="exact"/>
        <w:rPr>
          <w:rFonts w:ascii="宋体" w:hAnsi="宋体" w:cs="宋体" w:hint="eastAsia"/>
          <w:kern w:val="0"/>
          <w:sz w:val="24"/>
        </w:rPr>
      </w:pPr>
    </w:p>
    <w:p w:rsidR="001455F9" w:rsidRDefault="001455F9" w:rsidP="002746B5">
      <w:pPr>
        <w:spacing w:line="440" w:lineRule="exact"/>
        <w:rPr>
          <w:rFonts w:ascii="宋体" w:hAnsi="宋体" w:cs="宋体" w:hint="eastAsia"/>
          <w:kern w:val="0"/>
          <w:sz w:val="24"/>
        </w:rPr>
      </w:pPr>
    </w:p>
    <w:p w:rsidR="001455F9" w:rsidRDefault="001455F9" w:rsidP="002746B5">
      <w:pPr>
        <w:spacing w:line="440" w:lineRule="exact"/>
        <w:rPr>
          <w:rFonts w:ascii="宋体" w:hAnsi="宋体" w:cs="宋体" w:hint="eastAsia"/>
          <w:kern w:val="0"/>
          <w:sz w:val="24"/>
        </w:rPr>
      </w:pPr>
    </w:p>
    <w:p w:rsidR="001455F9" w:rsidRDefault="001455F9" w:rsidP="002746B5">
      <w:pPr>
        <w:spacing w:line="440" w:lineRule="exact"/>
        <w:rPr>
          <w:rFonts w:ascii="宋体" w:hAnsi="宋体" w:cs="宋体" w:hint="eastAsia"/>
          <w:kern w:val="0"/>
          <w:sz w:val="24"/>
        </w:rPr>
      </w:pPr>
    </w:p>
    <w:p w:rsidR="001455F9" w:rsidRDefault="001455F9" w:rsidP="002746B5">
      <w:pPr>
        <w:spacing w:line="440" w:lineRule="exact"/>
        <w:rPr>
          <w:rFonts w:ascii="宋体" w:hAnsi="宋体" w:cs="宋体" w:hint="eastAsia"/>
          <w:kern w:val="0"/>
          <w:sz w:val="24"/>
        </w:rPr>
      </w:pPr>
    </w:p>
    <w:p w:rsidR="001455F9" w:rsidRDefault="001455F9" w:rsidP="002746B5">
      <w:pPr>
        <w:spacing w:line="440" w:lineRule="exact"/>
        <w:rPr>
          <w:rFonts w:ascii="宋体" w:hAnsi="宋体" w:cs="宋体" w:hint="eastAsia"/>
          <w:kern w:val="0"/>
          <w:sz w:val="24"/>
        </w:rPr>
      </w:pPr>
    </w:p>
    <w:p w:rsidR="00C91419" w:rsidRPr="00614A09" w:rsidRDefault="00C91419" w:rsidP="008D07A3">
      <w:pPr>
        <w:spacing w:line="360" w:lineRule="auto"/>
        <w:rPr>
          <w:rFonts w:ascii="宋体" w:hAnsi="宋体" w:hint="eastAsia"/>
          <w:sz w:val="24"/>
        </w:rPr>
        <w:sectPr w:rsidR="00C91419" w:rsidRPr="00614A09" w:rsidSect="00911314">
          <w:footerReference w:type="default" r:id="rId9"/>
          <w:pgSz w:w="11906" w:h="16838"/>
          <w:pgMar w:top="1440" w:right="1701" w:bottom="1440" w:left="1701" w:header="851" w:footer="992" w:gutter="0"/>
          <w:pgNumType w:start="1"/>
          <w:cols w:space="425"/>
          <w:docGrid w:type="lines" w:linePitch="312"/>
        </w:sectPr>
      </w:pPr>
    </w:p>
    <w:p w:rsidR="00A242D4" w:rsidRPr="00A242D4" w:rsidRDefault="00A242D4" w:rsidP="008B25D0">
      <w:pPr>
        <w:pStyle w:val="a8"/>
      </w:pPr>
      <w:bookmarkStart w:id="7" w:name="_Toc494122649"/>
      <w:r w:rsidRPr="00A242D4">
        <w:rPr>
          <w:rFonts w:hint="eastAsia"/>
        </w:rPr>
        <w:lastRenderedPageBreak/>
        <w:t>三维透视以色列创新创业教育</w:t>
      </w:r>
      <w:bookmarkEnd w:id="7"/>
    </w:p>
    <w:p w:rsidR="00D6392A" w:rsidRPr="00B879CE" w:rsidRDefault="009D3BCE" w:rsidP="00B879CE">
      <w:pPr>
        <w:spacing w:afterLines="50" w:after="156" w:line="360" w:lineRule="auto"/>
        <w:jc w:val="center"/>
        <w:rPr>
          <w:rFonts w:ascii="宋体" w:hAnsi="宋体" w:hint="eastAsia"/>
          <w:sz w:val="24"/>
        </w:rPr>
      </w:pPr>
      <w:r>
        <w:rPr>
          <w:rFonts w:ascii="宋体" w:hAnsi="宋体" w:hint="eastAsia"/>
          <w:sz w:val="24"/>
        </w:rPr>
        <w:t>摘自</w:t>
      </w:r>
      <w:r w:rsidRPr="00614A09">
        <w:rPr>
          <w:rFonts w:ascii="宋体" w:hAnsi="宋体" w:hint="eastAsia"/>
          <w:sz w:val="24"/>
        </w:rPr>
        <w:t>：《</w:t>
      </w:r>
      <w:r w:rsidRPr="00B879CE">
        <w:rPr>
          <w:rFonts w:ascii="宋体" w:hAnsi="宋体" w:hint="eastAsia"/>
          <w:sz w:val="24"/>
        </w:rPr>
        <w:t>中国教育报》</w:t>
      </w:r>
      <w:r>
        <w:rPr>
          <w:rFonts w:ascii="宋体" w:hAnsi="宋体" w:hint="eastAsia"/>
          <w:sz w:val="24"/>
        </w:rPr>
        <w:t xml:space="preserve">  </w:t>
      </w:r>
      <w:r w:rsidR="00A242D4">
        <w:rPr>
          <w:rFonts w:ascii="宋体" w:hAnsi="宋体" w:hint="eastAsia"/>
          <w:sz w:val="24"/>
        </w:rPr>
        <w:t>2017</w:t>
      </w:r>
      <w:r w:rsidR="00EE171B" w:rsidRPr="00B879CE">
        <w:rPr>
          <w:rFonts w:ascii="宋体" w:hAnsi="宋体" w:hint="eastAsia"/>
          <w:sz w:val="24"/>
        </w:rPr>
        <w:t>年</w:t>
      </w:r>
      <w:r w:rsidR="00A242D4">
        <w:rPr>
          <w:rFonts w:ascii="宋体" w:hAnsi="宋体" w:hint="eastAsia"/>
          <w:sz w:val="24"/>
        </w:rPr>
        <w:t>9</w:t>
      </w:r>
      <w:r w:rsidR="00EE171B" w:rsidRPr="00B879CE">
        <w:rPr>
          <w:rFonts w:ascii="宋体" w:hAnsi="宋体" w:hint="eastAsia"/>
          <w:sz w:val="24"/>
        </w:rPr>
        <w:t>月</w:t>
      </w:r>
      <w:r w:rsidR="00A242D4">
        <w:rPr>
          <w:rFonts w:ascii="宋体" w:hAnsi="宋体"/>
          <w:sz w:val="24"/>
        </w:rPr>
        <w:t>25</w:t>
      </w:r>
      <w:r w:rsidR="00EE171B" w:rsidRPr="00B879CE">
        <w:rPr>
          <w:rFonts w:ascii="宋体" w:hAnsi="宋体" w:hint="eastAsia"/>
          <w:sz w:val="24"/>
        </w:rPr>
        <w:t xml:space="preserve">日  </w:t>
      </w:r>
      <w:r>
        <w:rPr>
          <w:rFonts w:ascii="宋体" w:hAnsi="宋体" w:hint="eastAsia"/>
          <w:sz w:val="24"/>
        </w:rPr>
        <w:t>作者：</w:t>
      </w:r>
      <w:r w:rsidR="00A242D4" w:rsidRPr="00A242D4">
        <w:rPr>
          <w:rFonts w:ascii="宋体" w:hAnsi="宋体" w:hint="eastAsia"/>
          <w:sz w:val="24"/>
        </w:rPr>
        <w:t>姜言东</w:t>
      </w:r>
    </w:p>
    <w:p w:rsidR="00A242D4" w:rsidRPr="00A242D4" w:rsidRDefault="00A242D4" w:rsidP="00A242D4">
      <w:pPr>
        <w:spacing w:line="440" w:lineRule="exact"/>
        <w:rPr>
          <w:rFonts w:ascii="宋体" w:hAnsi="宋体" w:cs="宋体" w:hint="eastAsia"/>
          <w:kern w:val="0"/>
          <w:sz w:val="24"/>
        </w:rPr>
      </w:pPr>
      <w:r w:rsidRPr="00A242D4">
        <w:rPr>
          <w:rFonts w:ascii="宋体" w:hAnsi="宋体" w:cs="宋体" w:hint="eastAsia"/>
          <w:kern w:val="0"/>
          <w:sz w:val="24"/>
        </w:rPr>
        <w:t xml:space="preserve">    从平台建设到学科改革，再到项目设置，以色列高校全方位促进创新创业人才的培养，鼓励更多大学生加入创新创业队伍。</w:t>
      </w:r>
    </w:p>
    <w:p w:rsidR="00A242D4" w:rsidRPr="00A242D4" w:rsidRDefault="00A242D4" w:rsidP="00A242D4">
      <w:pPr>
        <w:spacing w:line="440" w:lineRule="exact"/>
        <w:rPr>
          <w:rFonts w:ascii="宋体" w:hAnsi="宋体" w:cs="宋体" w:hint="eastAsia"/>
          <w:b/>
          <w:kern w:val="0"/>
          <w:sz w:val="24"/>
        </w:rPr>
      </w:pPr>
      <w:r>
        <w:rPr>
          <w:rFonts w:ascii="宋体" w:hAnsi="宋体" w:cs="宋体" w:hint="eastAsia"/>
          <w:b/>
          <w:kern w:val="0"/>
          <w:sz w:val="24"/>
        </w:rPr>
        <w:t>一</w:t>
      </w:r>
      <w:r>
        <w:rPr>
          <w:rFonts w:ascii="宋体" w:hAnsi="宋体" w:cs="宋体"/>
          <w:b/>
          <w:kern w:val="0"/>
          <w:sz w:val="24"/>
        </w:rPr>
        <w:t>、</w:t>
      </w:r>
      <w:r w:rsidRPr="00A242D4">
        <w:rPr>
          <w:rFonts w:ascii="宋体" w:hAnsi="宋体" w:cs="宋体" w:hint="eastAsia"/>
          <w:b/>
          <w:kern w:val="0"/>
          <w:sz w:val="24"/>
        </w:rPr>
        <w:t>发现创新创业新星</w:t>
      </w:r>
    </w:p>
    <w:p w:rsidR="00A242D4" w:rsidRPr="00A242D4" w:rsidRDefault="00A242D4" w:rsidP="00A242D4">
      <w:pPr>
        <w:spacing w:line="440" w:lineRule="exact"/>
        <w:rPr>
          <w:rFonts w:ascii="宋体" w:hAnsi="宋体" w:cs="宋体" w:hint="eastAsia"/>
          <w:kern w:val="0"/>
          <w:sz w:val="24"/>
        </w:rPr>
      </w:pPr>
      <w:r w:rsidRPr="00A242D4">
        <w:rPr>
          <w:rFonts w:ascii="宋体" w:hAnsi="宋体" w:cs="宋体" w:hint="eastAsia"/>
          <w:kern w:val="0"/>
          <w:sz w:val="24"/>
        </w:rPr>
        <w:t xml:space="preserve">    在以色列的高校中，</w:t>
      </w:r>
      <w:r w:rsidRPr="00FC22A0">
        <w:rPr>
          <w:rFonts w:ascii="宋体" w:hAnsi="宋体" w:cs="宋体" w:hint="eastAsia"/>
          <w:b/>
          <w:kern w:val="0"/>
          <w:sz w:val="24"/>
        </w:rPr>
        <w:t>创业中心为大学生提供了交流、合作、发展的平台，不但有相关课程、实战指导，而且还为优秀创业项目提供奖励和资金支持。</w:t>
      </w:r>
      <w:r w:rsidRPr="00A242D4">
        <w:rPr>
          <w:rFonts w:ascii="宋体" w:hAnsi="宋体" w:cs="宋体" w:hint="eastAsia"/>
          <w:kern w:val="0"/>
          <w:sz w:val="24"/>
        </w:rPr>
        <w:t>创业中心的宗旨是，为企业家和创业者提供实际可行的专业指导，帮助他们成功设立新公司。</w:t>
      </w:r>
    </w:p>
    <w:p w:rsidR="00A242D4" w:rsidRPr="00A242D4" w:rsidRDefault="00A242D4" w:rsidP="00A242D4">
      <w:pPr>
        <w:spacing w:line="440" w:lineRule="exact"/>
        <w:rPr>
          <w:rFonts w:ascii="宋体" w:hAnsi="宋体" w:cs="宋体" w:hint="eastAsia"/>
          <w:kern w:val="0"/>
          <w:sz w:val="24"/>
        </w:rPr>
      </w:pPr>
      <w:r w:rsidRPr="00A242D4">
        <w:rPr>
          <w:rFonts w:ascii="宋体" w:hAnsi="宋体" w:cs="宋体" w:hint="eastAsia"/>
          <w:kern w:val="0"/>
          <w:sz w:val="24"/>
        </w:rPr>
        <w:t xml:space="preserve">    以色列理工学院创业中心（BEC）向全校学生提供各类学术课程，举办工作坊和竞赛等，与创业初期的学生企业家合作，为他们提供开办未来大型科技初创企业的工具和专业知识。此外，该创业中心还帮助学生打通行业渠道，开展社交聚会、展示活动、工作坊和行业挑战赛。</w:t>
      </w:r>
    </w:p>
    <w:p w:rsidR="00A242D4" w:rsidRPr="00A242D4" w:rsidRDefault="00A242D4" w:rsidP="00A242D4">
      <w:pPr>
        <w:spacing w:line="440" w:lineRule="exact"/>
        <w:rPr>
          <w:rFonts w:ascii="宋体" w:hAnsi="宋体" w:cs="宋体" w:hint="eastAsia"/>
          <w:kern w:val="0"/>
          <w:sz w:val="24"/>
        </w:rPr>
      </w:pPr>
      <w:r w:rsidRPr="00A242D4">
        <w:rPr>
          <w:rFonts w:ascii="宋体" w:hAnsi="宋体" w:cs="宋体" w:hint="eastAsia"/>
          <w:kern w:val="0"/>
          <w:sz w:val="24"/>
        </w:rPr>
        <w:t xml:space="preserve">    特拉维夫大学创业中心（StarTau）是特拉维夫大学的学生创办的，为学校的初期创业者提供支持。短短几年成</w:t>
      </w:r>
      <w:r w:rsidR="004C08E8">
        <w:rPr>
          <w:rFonts w:ascii="宋体" w:hAnsi="宋体" w:cs="宋体" w:hint="eastAsia"/>
          <w:kern w:val="0"/>
          <w:sz w:val="24"/>
        </w:rPr>
        <w:t>为</w:t>
      </w:r>
      <w:r w:rsidRPr="00A242D4">
        <w:rPr>
          <w:rFonts w:ascii="宋体" w:hAnsi="宋体" w:cs="宋体" w:hint="eastAsia"/>
          <w:kern w:val="0"/>
          <w:sz w:val="24"/>
        </w:rPr>
        <w:t>以色列最大、最活跃的非营利创业中心</w:t>
      </w:r>
      <w:r w:rsidR="00657C8A">
        <w:rPr>
          <w:rFonts w:ascii="宋体" w:hAnsi="宋体" w:cs="宋体" w:hint="eastAsia"/>
          <w:kern w:val="0"/>
          <w:sz w:val="24"/>
        </w:rPr>
        <w:t>，</w:t>
      </w:r>
      <w:r w:rsidRPr="00A242D4">
        <w:rPr>
          <w:rFonts w:ascii="宋体" w:hAnsi="宋体" w:cs="宋体" w:hint="eastAsia"/>
          <w:kern w:val="0"/>
          <w:sz w:val="24"/>
        </w:rPr>
        <w:t>该中心为各个领域的企业和创业者提供服务，包括互联网、生物技术、移动应用、专利、医疗器械等。</w:t>
      </w:r>
    </w:p>
    <w:p w:rsidR="00A242D4" w:rsidRPr="00FC22A0" w:rsidRDefault="00A242D4" w:rsidP="00A242D4">
      <w:pPr>
        <w:spacing w:line="440" w:lineRule="exact"/>
        <w:rPr>
          <w:rFonts w:ascii="宋体" w:hAnsi="宋体" w:cs="宋体" w:hint="eastAsia"/>
          <w:b/>
          <w:kern w:val="0"/>
          <w:sz w:val="24"/>
        </w:rPr>
      </w:pPr>
      <w:r w:rsidRPr="00A242D4">
        <w:rPr>
          <w:rFonts w:ascii="宋体" w:hAnsi="宋体" w:cs="宋体" w:hint="eastAsia"/>
          <w:kern w:val="0"/>
          <w:sz w:val="24"/>
        </w:rPr>
        <w:t xml:space="preserve">    </w:t>
      </w:r>
      <w:r w:rsidRPr="00FC22A0">
        <w:rPr>
          <w:rFonts w:ascii="宋体" w:hAnsi="宋体" w:cs="宋体" w:hint="eastAsia"/>
          <w:b/>
          <w:kern w:val="0"/>
          <w:sz w:val="24"/>
        </w:rPr>
        <w:t>创业中心提供了导师课程、课堂体验、搭建关系网及商业资源等，帮助私营企业家、天使投资人、风险投资及企业与学术机构和公共领域对接，提供业务开发、市场营销、法律咨询等服务。</w:t>
      </w:r>
    </w:p>
    <w:p w:rsidR="00A242D4" w:rsidRPr="00A242D4" w:rsidRDefault="00A242D4" w:rsidP="00A242D4">
      <w:pPr>
        <w:spacing w:line="440" w:lineRule="exact"/>
        <w:rPr>
          <w:rFonts w:ascii="宋体" w:hAnsi="宋体" w:cs="宋体" w:hint="eastAsia"/>
          <w:kern w:val="0"/>
          <w:sz w:val="24"/>
        </w:rPr>
      </w:pPr>
      <w:r w:rsidRPr="00A242D4">
        <w:rPr>
          <w:rFonts w:ascii="宋体" w:hAnsi="宋体" w:cs="宋体" w:hint="eastAsia"/>
          <w:kern w:val="0"/>
          <w:sz w:val="24"/>
        </w:rPr>
        <w:t xml:space="preserve">    </w:t>
      </w:r>
      <w:r w:rsidR="00FC22A0">
        <w:rPr>
          <w:rFonts w:ascii="宋体" w:hAnsi="宋体" w:cs="宋体" w:hint="eastAsia"/>
          <w:kern w:val="0"/>
          <w:sz w:val="24"/>
        </w:rPr>
        <w:t xml:space="preserve"> </w:t>
      </w:r>
      <w:r w:rsidRPr="00A242D4">
        <w:rPr>
          <w:rFonts w:ascii="宋体" w:hAnsi="宋体" w:cs="宋体" w:hint="eastAsia"/>
          <w:kern w:val="0"/>
          <w:sz w:val="24"/>
        </w:rPr>
        <w:t>希伯来大学成立了创业中心，向所有学生、校友、教工和耶路撒冷企业家开放，提供预加速器项目、加速器项目、生物科技企业所需实验室设备、导师指导以及学术研讨会等服务。</w:t>
      </w:r>
    </w:p>
    <w:p w:rsidR="00A242D4" w:rsidRPr="00A242D4" w:rsidRDefault="00A242D4" w:rsidP="00A242D4">
      <w:pPr>
        <w:spacing w:line="440" w:lineRule="exact"/>
        <w:rPr>
          <w:rFonts w:ascii="宋体" w:hAnsi="宋体" w:cs="宋体" w:hint="eastAsia"/>
          <w:kern w:val="0"/>
          <w:sz w:val="24"/>
        </w:rPr>
      </w:pPr>
      <w:r w:rsidRPr="00A242D4">
        <w:rPr>
          <w:rFonts w:ascii="宋体" w:hAnsi="宋体" w:cs="宋体" w:hint="eastAsia"/>
          <w:kern w:val="0"/>
          <w:sz w:val="24"/>
        </w:rPr>
        <w:t xml:space="preserve">    “Technion3DS”是一个高强度的、注重实践的三天工作坊。学生从最初的创意到向投资商展示，并得到全面指导。在丰富多元的工作坊中，学生可以亲身实践，在动手中学习。活动中，工作坊也能够将学生联系起来，促成多家企业的创立。</w:t>
      </w:r>
    </w:p>
    <w:p w:rsidR="00A242D4" w:rsidRPr="00A242D4" w:rsidRDefault="00A242D4" w:rsidP="00A242D4">
      <w:pPr>
        <w:spacing w:line="440" w:lineRule="exact"/>
        <w:rPr>
          <w:rFonts w:ascii="宋体" w:hAnsi="宋体" w:cs="宋体" w:hint="eastAsia"/>
          <w:b/>
          <w:kern w:val="0"/>
          <w:sz w:val="24"/>
        </w:rPr>
      </w:pPr>
      <w:r w:rsidRPr="00A242D4">
        <w:rPr>
          <w:rFonts w:ascii="宋体" w:hAnsi="宋体" w:cs="宋体" w:hint="eastAsia"/>
          <w:b/>
          <w:kern w:val="0"/>
          <w:sz w:val="24"/>
        </w:rPr>
        <w:t>二</w:t>
      </w:r>
      <w:r w:rsidRPr="00A242D4">
        <w:rPr>
          <w:rFonts w:ascii="宋体" w:hAnsi="宋体" w:cs="宋体"/>
          <w:b/>
          <w:kern w:val="0"/>
          <w:sz w:val="24"/>
        </w:rPr>
        <w:t>、</w:t>
      </w:r>
      <w:r w:rsidRPr="00A242D4">
        <w:rPr>
          <w:rFonts w:ascii="宋体" w:hAnsi="宋体" w:cs="宋体" w:hint="eastAsia"/>
          <w:b/>
          <w:kern w:val="0"/>
          <w:sz w:val="24"/>
        </w:rPr>
        <w:t>专注创业实践技能</w:t>
      </w:r>
    </w:p>
    <w:p w:rsidR="00A242D4" w:rsidRPr="00A242D4" w:rsidRDefault="00A242D4" w:rsidP="00A242D4">
      <w:pPr>
        <w:spacing w:line="440" w:lineRule="exact"/>
        <w:rPr>
          <w:rFonts w:ascii="宋体" w:hAnsi="宋体" w:cs="宋体" w:hint="eastAsia"/>
          <w:kern w:val="0"/>
          <w:sz w:val="24"/>
        </w:rPr>
      </w:pPr>
      <w:r w:rsidRPr="00A242D4">
        <w:rPr>
          <w:rFonts w:ascii="宋体" w:hAnsi="宋体" w:cs="宋体" w:hint="eastAsia"/>
          <w:kern w:val="0"/>
          <w:sz w:val="24"/>
        </w:rPr>
        <w:t xml:space="preserve">    </w:t>
      </w:r>
      <w:r w:rsidR="00657C8A">
        <w:rPr>
          <w:rFonts w:ascii="宋体" w:hAnsi="宋体" w:cs="宋体" w:hint="eastAsia"/>
          <w:kern w:val="0"/>
          <w:sz w:val="24"/>
        </w:rPr>
        <w:t>赫兹利亚跨学科学院正式开设了“创业学士学位课程”，</w:t>
      </w:r>
      <w:r w:rsidRPr="00A242D4">
        <w:rPr>
          <w:rFonts w:ascii="宋体" w:hAnsi="宋体" w:cs="宋体" w:hint="eastAsia"/>
          <w:kern w:val="0"/>
          <w:sz w:val="24"/>
        </w:rPr>
        <w:t>有很多实践方面的创新。例如，“一手创业”课程为学生提供了一个框架，通过案例研究、互动课</w:t>
      </w:r>
      <w:r w:rsidRPr="00A242D4">
        <w:rPr>
          <w:rFonts w:ascii="宋体" w:hAnsi="宋体" w:cs="宋体" w:hint="eastAsia"/>
          <w:kern w:val="0"/>
          <w:sz w:val="24"/>
        </w:rPr>
        <w:lastRenderedPageBreak/>
        <w:t>堂讨论、客座演讲和教育旅行，探索创业和创业管理的世界；“技术革新与创新”课程帮助学生了解业务创新和技术进步引发的机遇和制约；“互联网时代统计”课程引入了社会科学统计学的基本概念，并延伸到“大数据”时代所需的其他概念。</w:t>
      </w:r>
    </w:p>
    <w:p w:rsidR="00A242D4" w:rsidRPr="00A242D4" w:rsidRDefault="00A242D4" w:rsidP="00657C8A">
      <w:pPr>
        <w:spacing w:line="440" w:lineRule="exact"/>
        <w:rPr>
          <w:rFonts w:ascii="宋体" w:hAnsi="宋体" w:cs="宋体" w:hint="eastAsia"/>
          <w:kern w:val="0"/>
          <w:sz w:val="24"/>
        </w:rPr>
      </w:pPr>
      <w:r w:rsidRPr="00A242D4">
        <w:rPr>
          <w:rFonts w:ascii="宋体" w:hAnsi="宋体" w:cs="宋体" w:hint="eastAsia"/>
          <w:kern w:val="0"/>
          <w:sz w:val="24"/>
        </w:rPr>
        <w:t xml:space="preserve">    “处理和应对失败”课程是从组织管理的角度，通过案例研究分析企业失败的原因，帮助学生了解失败；“伦理与创业”课程首先是在伦理学理论中设定必要的背景，通过讨论进行案例研究，并邀请企业家分享他们在这些问题上的经验；“解决问题的方法”则是使用逻辑思维，系统分析基于数学模型和不同科学原理的解决方案，涉及科学、技术、经济、管理、分析和决策等领域的一系列问题。</w:t>
      </w:r>
    </w:p>
    <w:p w:rsidR="00A242D4" w:rsidRPr="00A242D4" w:rsidRDefault="00A242D4" w:rsidP="00A242D4">
      <w:pPr>
        <w:spacing w:line="440" w:lineRule="exact"/>
        <w:rPr>
          <w:rFonts w:ascii="宋体" w:hAnsi="宋体" w:cs="宋体" w:hint="eastAsia"/>
          <w:b/>
          <w:kern w:val="0"/>
          <w:sz w:val="24"/>
        </w:rPr>
      </w:pPr>
      <w:r w:rsidRPr="00A242D4">
        <w:rPr>
          <w:rFonts w:ascii="宋体" w:hAnsi="宋体" w:cs="宋体" w:hint="eastAsia"/>
          <w:b/>
          <w:kern w:val="0"/>
          <w:sz w:val="24"/>
        </w:rPr>
        <w:t>三</w:t>
      </w:r>
      <w:r w:rsidRPr="00A242D4">
        <w:rPr>
          <w:rFonts w:ascii="宋体" w:hAnsi="宋体" w:cs="宋体"/>
          <w:b/>
          <w:kern w:val="0"/>
          <w:sz w:val="24"/>
        </w:rPr>
        <w:t>、</w:t>
      </w:r>
      <w:r w:rsidRPr="00A242D4">
        <w:rPr>
          <w:rFonts w:ascii="宋体" w:hAnsi="宋体" w:cs="宋体" w:hint="eastAsia"/>
          <w:b/>
          <w:kern w:val="0"/>
          <w:sz w:val="24"/>
        </w:rPr>
        <w:t>塑造创新创业精神</w:t>
      </w:r>
    </w:p>
    <w:p w:rsidR="00A242D4" w:rsidRPr="00A242D4" w:rsidRDefault="00A242D4" w:rsidP="00A242D4">
      <w:pPr>
        <w:spacing w:line="440" w:lineRule="exact"/>
        <w:rPr>
          <w:rFonts w:ascii="宋体" w:hAnsi="宋体" w:cs="宋体" w:hint="eastAsia"/>
          <w:kern w:val="0"/>
          <w:sz w:val="24"/>
        </w:rPr>
      </w:pPr>
      <w:r w:rsidRPr="00A242D4">
        <w:rPr>
          <w:rFonts w:ascii="宋体" w:hAnsi="宋体" w:cs="宋体" w:hint="eastAsia"/>
          <w:kern w:val="0"/>
          <w:sz w:val="24"/>
        </w:rPr>
        <w:t xml:space="preserve">    领导力和企业家精神是创业者必不可少的素质。以色列本·古里安大学创新创业中心注重促进创业精神和创新精神，并在这些领域进行深入研究。</w:t>
      </w:r>
    </w:p>
    <w:p w:rsidR="00A242D4" w:rsidRPr="00A242D4" w:rsidRDefault="00A242D4" w:rsidP="00A242D4">
      <w:pPr>
        <w:spacing w:line="440" w:lineRule="exact"/>
        <w:rPr>
          <w:rFonts w:ascii="宋体" w:hAnsi="宋体" w:cs="宋体" w:hint="eastAsia"/>
          <w:kern w:val="0"/>
          <w:sz w:val="24"/>
        </w:rPr>
      </w:pPr>
      <w:r>
        <w:rPr>
          <w:rFonts w:ascii="宋体" w:hAnsi="宋体" w:cs="宋体" w:hint="eastAsia"/>
          <w:kern w:val="0"/>
          <w:sz w:val="24"/>
        </w:rPr>
        <w:t xml:space="preserve">   </w:t>
      </w:r>
      <w:r>
        <w:rPr>
          <w:rFonts w:ascii="宋体" w:hAnsi="宋体" w:cs="宋体"/>
          <w:kern w:val="0"/>
          <w:sz w:val="24"/>
        </w:rPr>
        <w:t xml:space="preserve"> </w:t>
      </w:r>
      <w:r w:rsidRPr="00A242D4">
        <w:rPr>
          <w:rFonts w:ascii="宋体" w:hAnsi="宋体" w:cs="宋体" w:hint="eastAsia"/>
          <w:kern w:val="0"/>
          <w:sz w:val="24"/>
        </w:rPr>
        <w:t>该创新创业中心创造</w:t>
      </w:r>
      <w:r w:rsidR="00657C8A">
        <w:rPr>
          <w:rFonts w:ascii="宋体" w:hAnsi="宋体" w:cs="宋体" w:hint="eastAsia"/>
          <w:kern w:val="0"/>
          <w:sz w:val="24"/>
        </w:rPr>
        <w:t>了</w:t>
      </w:r>
      <w:r w:rsidRPr="00A242D4">
        <w:rPr>
          <w:rFonts w:ascii="宋体" w:hAnsi="宋体" w:cs="宋体" w:hint="eastAsia"/>
          <w:kern w:val="0"/>
          <w:sz w:val="24"/>
        </w:rPr>
        <w:t>一个具有深远影响的创新生态系统，促进大学的创业与创新；通过大型活动、讲座、社区活动等多个项目，促进企业家精神领域的教学和研究。这些都是对创新、科技和创业精神需求日益增长的回应。</w:t>
      </w:r>
    </w:p>
    <w:p w:rsidR="00A242D4" w:rsidRPr="00A242D4" w:rsidRDefault="00A242D4" w:rsidP="00A242D4">
      <w:pPr>
        <w:spacing w:line="440" w:lineRule="exact"/>
        <w:rPr>
          <w:rFonts w:ascii="宋体" w:hAnsi="宋体" w:cs="宋体"/>
          <w:kern w:val="0"/>
          <w:sz w:val="24"/>
        </w:rPr>
      </w:pPr>
      <w:r w:rsidRPr="00A242D4">
        <w:rPr>
          <w:rFonts w:ascii="宋体" w:hAnsi="宋体" w:cs="宋体" w:hint="eastAsia"/>
          <w:kern w:val="0"/>
          <w:sz w:val="24"/>
        </w:rPr>
        <w:t xml:space="preserve">    而在赫兹利亚跨学科学院“创业学士学位课程”中，“创造力与思想心理学”课程为学生普及认知、发展趋势、生物学视角、个性和动机等心理学知识，为增强学生的思想和创造力提供了坚实的学科基础，丰富学生对于创业者心理和精神层面的认知。</w:t>
      </w:r>
    </w:p>
    <w:p w:rsidR="000F6296" w:rsidRPr="00A242D4" w:rsidRDefault="000F6296" w:rsidP="00E73B94">
      <w:pPr>
        <w:spacing w:line="440" w:lineRule="exact"/>
        <w:rPr>
          <w:rFonts w:ascii="宋体" w:hAnsi="宋体" w:cs="宋体" w:hint="eastAsia"/>
          <w:kern w:val="0"/>
          <w:sz w:val="24"/>
        </w:rPr>
        <w:sectPr w:rsidR="000F6296" w:rsidRPr="00A242D4" w:rsidSect="00E5206E">
          <w:pgSz w:w="11906" w:h="16838"/>
          <w:pgMar w:top="1440" w:right="1800" w:bottom="1440" w:left="1800" w:header="851" w:footer="992" w:gutter="0"/>
          <w:cols w:space="425"/>
          <w:docGrid w:type="lines" w:linePitch="312"/>
        </w:sectPr>
      </w:pPr>
    </w:p>
    <w:p w:rsidR="00426024" w:rsidRPr="00426024" w:rsidRDefault="00426024" w:rsidP="008B25D0">
      <w:pPr>
        <w:pStyle w:val="a8"/>
      </w:pPr>
      <w:bookmarkStart w:id="8" w:name="_Toc494122650"/>
      <w:r w:rsidRPr="00426024">
        <w:rPr>
          <w:rFonts w:hint="eastAsia"/>
        </w:rPr>
        <w:lastRenderedPageBreak/>
        <w:t>“一里营”</w:t>
      </w:r>
      <w:r w:rsidRPr="00426024">
        <w:rPr>
          <w:rFonts w:hint="eastAsia"/>
        </w:rPr>
        <w:t xml:space="preserve"> </w:t>
      </w:r>
      <w:r w:rsidRPr="00426024">
        <w:rPr>
          <w:rFonts w:hint="eastAsia"/>
        </w:rPr>
        <w:t>给农村送去电商“创客”</w:t>
      </w:r>
      <w:bookmarkEnd w:id="8"/>
    </w:p>
    <w:p w:rsidR="00426024" w:rsidRPr="00426024" w:rsidRDefault="00426024" w:rsidP="00426024">
      <w:pPr>
        <w:spacing w:afterLines="50" w:after="156" w:line="360" w:lineRule="auto"/>
        <w:jc w:val="center"/>
        <w:rPr>
          <w:rFonts w:ascii="宋体" w:hAnsi="宋体"/>
          <w:sz w:val="24"/>
        </w:rPr>
      </w:pPr>
      <w:r w:rsidRPr="00426024">
        <w:rPr>
          <w:rFonts w:ascii="宋体" w:hAnsi="宋体" w:hint="eastAsia"/>
          <w:sz w:val="24"/>
        </w:rPr>
        <w:t>——广东电子商务技师学院以生态理念创新人才培养模式</w:t>
      </w:r>
    </w:p>
    <w:p w:rsidR="00E73B94" w:rsidRPr="00614A09" w:rsidRDefault="008160E2" w:rsidP="00B879CE">
      <w:pPr>
        <w:spacing w:afterLines="50" w:after="156" w:line="360" w:lineRule="auto"/>
        <w:jc w:val="center"/>
        <w:rPr>
          <w:rFonts w:ascii="宋体" w:hAnsi="宋体" w:hint="eastAsia"/>
          <w:sz w:val="24"/>
        </w:rPr>
      </w:pPr>
      <w:r>
        <w:rPr>
          <w:rFonts w:ascii="宋体" w:hAnsi="宋体" w:hint="eastAsia"/>
          <w:sz w:val="24"/>
        </w:rPr>
        <w:t>摘自</w:t>
      </w:r>
      <w:r w:rsidRPr="00614A09">
        <w:rPr>
          <w:rFonts w:ascii="宋体" w:hAnsi="宋体" w:hint="eastAsia"/>
          <w:sz w:val="24"/>
        </w:rPr>
        <w:t>：《中国教育报》</w:t>
      </w:r>
      <w:r>
        <w:rPr>
          <w:rFonts w:ascii="宋体" w:hAnsi="宋体" w:hint="eastAsia"/>
          <w:sz w:val="24"/>
        </w:rPr>
        <w:t xml:space="preserve">  </w:t>
      </w:r>
      <w:r w:rsidR="00E97B2A">
        <w:rPr>
          <w:rFonts w:ascii="宋体" w:hAnsi="宋体" w:hint="eastAsia"/>
          <w:sz w:val="24"/>
        </w:rPr>
        <w:t>2017</w:t>
      </w:r>
      <w:r w:rsidR="00E73B94" w:rsidRPr="00614A09">
        <w:rPr>
          <w:rFonts w:ascii="宋体" w:hAnsi="宋体" w:hint="eastAsia"/>
          <w:sz w:val="24"/>
        </w:rPr>
        <w:t>年</w:t>
      </w:r>
      <w:r w:rsidR="00E97B2A">
        <w:rPr>
          <w:rFonts w:ascii="宋体" w:hAnsi="宋体"/>
          <w:sz w:val="24"/>
        </w:rPr>
        <w:t>8</w:t>
      </w:r>
      <w:r w:rsidR="00E73B94" w:rsidRPr="00614A09">
        <w:rPr>
          <w:rFonts w:ascii="宋体" w:hAnsi="宋体" w:hint="eastAsia"/>
          <w:sz w:val="24"/>
        </w:rPr>
        <w:t>月</w:t>
      </w:r>
      <w:r w:rsidR="00E97B2A">
        <w:rPr>
          <w:rFonts w:ascii="宋体" w:hAnsi="宋体"/>
          <w:sz w:val="24"/>
        </w:rPr>
        <w:t>21</w:t>
      </w:r>
      <w:r w:rsidR="00E73B94" w:rsidRPr="00614A09">
        <w:rPr>
          <w:rFonts w:ascii="宋体" w:hAnsi="宋体" w:hint="eastAsia"/>
          <w:sz w:val="24"/>
        </w:rPr>
        <w:t xml:space="preserve">日 </w:t>
      </w:r>
      <w:r w:rsidR="00DC18AC">
        <w:rPr>
          <w:rFonts w:ascii="宋体" w:hAnsi="宋体" w:hint="eastAsia"/>
          <w:sz w:val="24"/>
        </w:rPr>
        <w:t xml:space="preserve"> </w:t>
      </w:r>
      <w:r w:rsidRPr="008160E2">
        <w:rPr>
          <w:rFonts w:ascii="宋体" w:hAnsi="宋体" w:hint="eastAsia"/>
          <w:sz w:val="24"/>
        </w:rPr>
        <w:t>作者：</w:t>
      </w:r>
      <w:r w:rsidR="00E97B2A" w:rsidRPr="00E97B2A">
        <w:rPr>
          <w:rFonts w:ascii="宋体" w:hAnsi="宋体" w:hint="eastAsia"/>
          <w:sz w:val="24"/>
        </w:rPr>
        <w:t>张健 周明星</w:t>
      </w:r>
    </w:p>
    <w:p w:rsidR="00E97B2A" w:rsidRDefault="00E97B2A" w:rsidP="00E97B2A">
      <w:pPr>
        <w:spacing w:line="440" w:lineRule="exact"/>
        <w:ind w:firstLine="480"/>
        <w:rPr>
          <w:rFonts w:ascii="宋体" w:hAnsi="宋体"/>
          <w:sz w:val="24"/>
        </w:rPr>
      </w:pPr>
      <w:r w:rsidRPr="00E97B2A">
        <w:rPr>
          <w:rFonts w:ascii="宋体" w:hAnsi="宋体" w:hint="eastAsia"/>
          <w:sz w:val="24"/>
        </w:rPr>
        <w:t>为解决人才培养从学校到社会最后一里路的瓶颈，打破农村电商最后一里路的梗阻，广东电子商务技师学院以服务“三农”为生态圈，以“政校业商”深度融合为生态链，以培养农村电商“创客”为生态位，构建“一里营”人才培养生态模式。</w:t>
      </w:r>
    </w:p>
    <w:p w:rsidR="00E97B2A" w:rsidRPr="00E97B2A" w:rsidRDefault="001601E5" w:rsidP="001601E5">
      <w:pPr>
        <w:spacing w:line="440" w:lineRule="exact"/>
        <w:rPr>
          <w:rFonts w:ascii="宋体" w:hAnsi="宋体"/>
          <w:b/>
          <w:sz w:val="24"/>
        </w:rPr>
      </w:pPr>
      <w:r>
        <w:rPr>
          <w:rFonts w:ascii="宋体" w:hAnsi="宋体" w:hint="eastAsia"/>
          <w:b/>
          <w:sz w:val="24"/>
        </w:rPr>
        <w:t>一</w:t>
      </w:r>
      <w:r>
        <w:rPr>
          <w:rFonts w:ascii="宋体" w:hAnsi="宋体"/>
          <w:b/>
          <w:sz w:val="24"/>
        </w:rPr>
        <w:t>、</w:t>
      </w:r>
      <w:r w:rsidR="00E97B2A" w:rsidRPr="00E97B2A">
        <w:rPr>
          <w:rFonts w:ascii="宋体" w:hAnsi="宋体" w:hint="eastAsia"/>
          <w:b/>
          <w:sz w:val="24"/>
        </w:rPr>
        <w:t>校企合作开发教育实战生态系统</w:t>
      </w:r>
    </w:p>
    <w:p w:rsidR="00E97B2A" w:rsidRPr="00E97B2A" w:rsidRDefault="00E97B2A" w:rsidP="00E97B2A">
      <w:pPr>
        <w:spacing w:line="440" w:lineRule="exact"/>
        <w:ind w:firstLine="480"/>
        <w:rPr>
          <w:rFonts w:ascii="宋体" w:hAnsi="宋体" w:hint="eastAsia"/>
          <w:sz w:val="24"/>
        </w:rPr>
      </w:pPr>
      <w:r w:rsidRPr="00E97B2A">
        <w:rPr>
          <w:rFonts w:ascii="宋体" w:hAnsi="宋体" w:hint="eastAsia"/>
          <w:sz w:val="24"/>
        </w:rPr>
        <w:t>“一里营”是学校与企业合作开发的教育实战生态系统，是集电子商务专业教学、学生实训、社会培训、职业技能鉴定、师生创业和精准技能扶贫等多功能为一体的综合性教育平台。</w:t>
      </w:r>
    </w:p>
    <w:p w:rsidR="00E97B2A" w:rsidRPr="00E97B2A" w:rsidRDefault="00E97B2A" w:rsidP="00765E18">
      <w:pPr>
        <w:spacing w:line="440" w:lineRule="exact"/>
        <w:ind w:firstLine="480"/>
        <w:rPr>
          <w:rFonts w:ascii="宋体" w:hAnsi="宋体" w:hint="eastAsia"/>
          <w:sz w:val="24"/>
        </w:rPr>
      </w:pPr>
      <w:r w:rsidRPr="00E97B2A">
        <w:rPr>
          <w:rFonts w:ascii="宋体" w:hAnsi="宋体" w:hint="eastAsia"/>
          <w:sz w:val="24"/>
        </w:rPr>
        <w:t xml:space="preserve"> “一里营”由线上线下两部分组成。线上是网上商城平台，具有与“京东”“淘宝”同样的营销功能。线下则是按企业标准配置、能满足一体化教学需要的电商综合实训基地。网上商城平台，为企业提供了产品信息发布和销售的渠道，校企结成紧密的利益共同体，是一种双赢互惠的生态模式。</w:t>
      </w:r>
    </w:p>
    <w:p w:rsidR="00E97B2A" w:rsidRPr="00E97B2A" w:rsidRDefault="00E97B2A" w:rsidP="00E97B2A">
      <w:pPr>
        <w:spacing w:line="440" w:lineRule="exact"/>
        <w:ind w:firstLine="480"/>
        <w:rPr>
          <w:rFonts w:ascii="宋体" w:hAnsi="宋体"/>
          <w:sz w:val="24"/>
        </w:rPr>
      </w:pPr>
      <w:r w:rsidRPr="00E97B2A">
        <w:rPr>
          <w:rFonts w:ascii="宋体" w:hAnsi="宋体" w:hint="eastAsia"/>
          <w:sz w:val="24"/>
        </w:rPr>
        <w:t xml:space="preserve"> “一里营”达成了优质资源共享。学校利用电商资源优势服务“三农”、精准扶贫，帮扶经济欠发达地区技工学校，实现优质教育资源跨区域互惠共享。</w:t>
      </w:r>
    </w:p>
    <w:p w:rsidR="00E97B2A" w:rsidRPr="00E97B2A" w:rsidRDefault="00134455" w:rsidP="00134455">
      <w:pPr>
        <w:spacing w:line="440" w:lineRule="exact"/>
        <w:rPr>
          <w:rFonts w:ascii="宋体" w:hAnsi="宋体"/>
          <w:b/>
          <w:sz w:val="24"/>
        </w:rPr>
      </w:pPr>
      <w:r>
        <w:rPr>
          <w:rFonts w:ascii="宋体" w:hAnsi="宋体" w:hint="eastAsia"/>
          <w:b/>
          <w:sz w:val="24"/>
        </w:rPr>
        <w:t>二</w:t>
      </w:r>
      <w:r>
        <w:rPr>
          <w:rFonts w:ascii="宋体" w:hAnsi="宋体"/>
          <w:b/>
          <w:sz w:val="24"/>
        </w:rPr>
        <w:t>、</w:t>
      </w:r>
      <w:r w:rsidR="00E97B2A" w:rsidRPr="00E97B2A">
        <w:rPr>
          <w:rFonts w:ascii="宋体" w:hAnsi="宋体" w:hint="eastAsia"/>
          <w:b/>
          <w:sz w:val="24"/>
        </w:rPr>
        <w:t>三创驱动构筑人才培养生态圈</w:t>
      </w:r>
    </w:p>
    <w:p w:rsidR="00E97B2A" w:rsidRPr="00E97B2A" w:rsidRDefault="00E97B2A" w:rsidP="00E97B2A">
      <w:pPr>
        <w:spacing w:line="440" w:lineRule="exact"/>
        <w:ind w:firstLine="480"/>
        <w:rPr>
          <w:rFonts w:ascii="宋体" w:hAnsi="宋体"/>
          <w:sz w:val="24"/>
        </w:rPr>
      </w:pPr>
      <w:r w:rsidRPr="00E97B2A">
        <w:rPr>
          <w:rFonts w:ascii="宋体" w:hAnsi="宋体" w:hint="eastAsia"/>
          <w:sz w:val="24"/>
        </w:rPr>
        <w:t xml:space="preserve"> “三创驱动”是催生“一里营”教育实战生态系统的根本动因。</w:t>
      </w:r>
      <w:r w:rsidR="00765E18" w:rsidRPr="00E97B2A">
        <w:rPr>
          <w:rFonts w:ascii="宋体" w:hAnsi="宋体" w:hint="eastAsia"/>
          <w:sz w:val="24"/>
        </w:rPr>
        <w:t xml:space="preserve"> </w:t>
      </w:r>
      <w:r w:rsidRPr="00E97B2A">
        <w:rPr>
          <w:rFonts w:ascii="宋体" w:hAnsi="宋体" w:hint="eastAsia"/>
          <w:sz w:val="24"/>
        </w:rPr>
        <w:t>“立足供销、服务‘三农’，做政府实施精准扶贫的好帮手”。</w:t>
      </w:r>
    </w:p>
    <w:p w:rsidR="00765E18" w:rsidRDefault="00765E18" w:rsidP="00E97B2A">
      <w:pPr>
        <w:spacing w:line="440" w:lineRule="exact"/>
        <w:ind w:firstLine="480"/>
        <w:rPr>
          <w:rFonts w:ascii="宋体" w:hAnsi="宋体"/>
          <w:sz w:val="24"/>
        </w:rPr>
      </w:pPr>
      <w:r w:rsidRPr="00E97B2A">
        <w:rPr>
          <w:rFonts w:ascii="宋体" w:hAnsi="宋体" w:hint="eastAsia"/>
          <w:sz w:val="24"/>
        </w:rPr>
        <w:t xml:space="preserve"> </w:t>
      </w:r>
      <w:r w:rsidR="00E97B2A" w:rsidRPr="00E97B2A">
        <w:rPr>
          <w:rFonts w:ascii="宋体" w:hAnsi="宋体" w:hint="eastAsia"/>
          <w:sz w:val="24"/>
        </w:rPr>
        <w:t>“一里营”打造</w:t>
      </w:r>
      <w:r>
        <w:rPr>
          <w:rFonts w:ascii="宋体" w:hAnsi="宋体" w:hint="eastAsia"/>
          <w:sz w:val="24"/>
        </w:rPr>
        <w:t>了</w:t>
      </w:r>
      <w:r w:rsidR="00E97B2A" w:rsidRPr="00E97B2A">
        <w:rPr>
          <w:rFonts w:ascii="宋体" w:hAnsi="宋体" w:hint="eastAsia"/>
          <w:sz w:val="24"/>
        </w:rPr>
        <w:t>服务新农村建设的信息中心和连通新农村与大市场的纽带，通过智能匹配把农产品供应信息推送到农产品加工企业、农产品批发市场、农产品专营店、农产品超市，打通供求渠道。</w:t>
      </w:r>
    </w:p>
    <w:p w:rsidR="00E97B2A" w:rsidRPr="00E97B2A" w:rsidRDefault="00765E18" w:rsidP="00E97B2A">
      <w:pPr>
        <w:spacing w:line="440" w:lineRule="exact"/>
        <w:ind w:firstLine="480"/>
        <w:rPr>
          <w:rFonts w:ascii="宋体" w:hAnsi="宋体"/>
          <w:sz w:val="24"/>
        </w:rPr>
      </w:pPr>
      <w:r>
        <w:rPr>
          <w:rFonts w:ascii="宋体" w:hAnsi="宋体" w:hint="eastAsia"/>
          <w:sz w:val="24"/>
        </w:rPr>
        <w:t>新农民创业的孵化器。学院面向基层招收农村</w:t>
      </w:r>
      <w:r w:rsidR="00E97B2A" w:rsidRPr="00E97B2A">
        <w:rPr>
          <w:rFonts w:ascii="宋体" w:hAnsi="宋体" w:hint="eastAsia"/>
          <w:sz w:val="24"/>
        </w:rPr>
        <w:t>高中毕业生，为有意向从事电商事业的人员进行技术指导、跟踪服务，培养了大批本土化高技能电子商务人才。同时，“一里营”也成为返乡毕业生电子商务创业的孵化平台，学员可以在平台上免费开店，把当地特色农产品销售到全国各地。</w:t>
      </w:r>
    </w:p>
    <w:p w:rsidR="00E97B2A" w:rsidRPr="00E97B2A" w:rsidRDefault="00E97B2A" w:rsidP="00E97B2A">
      <w:pPr>
        <w:spacing w:line="440" w:lineRule="exact"/>
        <w:ind w:firstLine="480"/>
        <w:rPr>
          <w:rFonts w:ascii="宋体" w:hAnsi="宋体"/>
          <w:sz w:val="24"/>
        </w:rPr>
      </w:pPr>
      <w:r w:rsidRPr="00E97B2A">
        <w:rPr>
          <w:rFonts w:ascii="宋体" w:hAnsi="宋体" w:hint="eastAsia"/>
          <w:sz w:val="24"/>
        </w:rPr>
        <w:t>新农业创利的增长极。土地流转和规模经营使农业发展方式、创利方式发生了巨大转变，多种经营、特色农业成为首选，而如何把农特产品推介出去是一大</w:t>
      </w:r>
      <w:r w:rsidRPr="00E97B2A">
        <w:rPr>
          <w:rFonts w:ascii="宋体" w:hAnsi="宋体" w:hint="eastAsia"/>
          <w:sz w:val="24"/>
        </w:rPr>
        <w:lastRenderedPageBreak/>
        <w:t>难题。“互联网+”催生的电子商务成为农业创利、农民增收的好帮手，但中间却隔着一条人才鸿沟。“一里营”解决了农村电商人才匮乏和销售渠道不畅这个“最后一里路”问题。</w:t>
      </w:r>
    </w:p>
    <w:p w:rsidR="00E97B2A" w:rsidRPr="00E97B2A" w:rsidRDefault="00134455" w:rsidP="00134455">
      <w:pPr>
        <w:spacing w:line="440" w:lineRule="exact"/>
        <w:rPr>
          <w:rFonts w:ascii="宋体" w:hAnsi="宋体"/>
          <w:b/>
          <w:sz w:val="24"/>
        </w:rPr>
      </w:pPr>
      <w:r>
        <w:rPr>
          <w:rFonts w:ascii="宋体" w:hAnsi="宋体" w:hint="eastAsia"/>
          <w:b/>
          <w:sz w:val="24"/>
        </w:rPr>
        <w:t>三</w:t>
      </w:r>
      <w:r>
        <w:rPr>
          <w:rFonts w:ascii="宋体" w:hAnsi="宋体"/>
          <w:b/>
          <w:sz w:val="24"/>
        </w:rPr>
        <w:t>、</w:t>
      </w:r>
      <w:r w:rsidR="00E97B2A" w:rsidRPr="00E97B2A">
        <w:rPr>
          <w:rFonts w:ascii="宋体" w:hAnsi="宋体" w:hint="eastAsia"/>
          <w:b/>
          <w:sz w:val="24"/>
        </w:rPr>
        <w:t>四界互动构建人才培养生态链</w:t>
      </w:r>
    </w:p>
    <w:p w:rsidR="00E97B2A" w:rsidRPr="00E97B2A" w:rsidRDefault="00746039" w:rsidP="00E97B2A">
      <w:pPr>
        <w:spacing w:line="440" w:lineRule="exact"/>
        <w:ind w:firstLine="480"/>
        <w:rPr>
          <w:rFonts w:ascii="宋体" w:hAnsi="宋体"/>
          <w:sz w:val="24"/>
        </w:rPr>
      </w:pPr>
      <w:r>
        <w:rPr>
          <w:rFonts w:ascii="宋体" w:hAnsi="宋体" w:hint="eastAsia"/>
          <w:sz w:val="24"/>
        </w:rPr>
        <w:t>政界搭台。政府是技工教育的主导者；</w:t>
      </w:r>
      <w:r w:rsidRPr="00E97B2A">
        <w:rPr>
          <w:rFonts w:ascii="宋体" w:hAnsi="宋体"/>
          <w:sz w:val="24"/>
        </w:rPr>
        <w:t xml:space="preserve"> </w:t>
      </w:r>
    </w:p>
    <w:p w:rsidR="00746039" w:rsidRDefault="00E97B2A" w:rsidP="00E97B2A">
      <w:pPr>
        <w:spacing w:line="440" w:lineRule="exact"/>
        <w:ind w:firstLine="480"/>
        <w:rPr>
          <w:rFonts w:ascii="宋体" w:hAnsi="宋体"/>
          <w:sz w:val="24"/>
        </w:rPr>
      </w:pPr>
      <w:r w:rsidRPr="00E97B2A">
        <w:rPr>
          <w:rFonts w:ascii="宋体" w:hAnsi="宋体" w:hint="eastAsia"/>
          <w:sz w:val="24"/>
        </w:rPr>
        <w:t>学界做功。学校是直接培养人才的实体机构</w:t>
      </w:r>
      <w:r w:rsidR="00746039">
        <w:rPr>
          <w:rFonts w:ascii="宋体" w:hAnsi="宋体" w:hint="eastAsia"/>
          <w:sz w:val="24"/>
        </w:rPr>
        <w:t>；</w:t>
      </w:r>
    </w:p>
    <w:p w:rsidR="00E97B2A" w:rsidRPr="00E97B2A" w:rsidRDefault="00E97B2A" w:rsidP="00E97B2A">
      <w:pPr>
        <w:spacing w:line="440" w:lineRule="exact"/>
        <w:ind w:firstLine="480"/>
        <w:rPr>
          <w:rFonts w:ascii="宋体" w:hAnsi="宋体"/>
          <w:sz w:val="24"/>
        </w:rPr>
      </w:pPr>
      <w:r w:rsidRPr="00E97B2A">
        <w:rPr>
          <w:rFonts w:ascii="宋体" w:hAnsi="宋体" w:hint="eastAsia"/>
          <w:sz w:val="24"/>
        </w:rPr>
        <w:t>业界制单。业界作为人才需求方，</w:t>
      </w:r>
      <w:r w:rsidR="00746039">
        <w:rPr>
          <w:rFonts w:ascii="宋体" w:hAnsi="宋体" w:hint="eastAsia"/>
          <w:sz w:val="24"/>
        </w:rPr>
        <w:t>是</w:t>
      </w:r>
      <w:r w:rsidRPr="00E97B2A">
        <w:rPr>
          <w:rFonts w:ascii="宋体" w:hAnsi="宋体" w:hint="eastAsia"/>
          <w:sz w:val="24"/>
        </w:rPr>
        <w:t>必不可少的环节</w:t>
      </w:r>
      <w:r w:rsidR="00746039">
        <w:rPr>
          <w:rFonts w:ascii="宋体" w:hAnsi="宋体" w:hint="eastAsia"/>
          <w:sz w:val="24"/>
        </w:rPr>
        <w:t>；</w:t>
      </w:r>
    </w:p>
    <w:p w:rsidR="00E97B2A" w:rsidRPr="00E97B2A" w:rsidRDefault="00746039" w:rsidP="00E97B2A">
      <w:pPr>
        <w:spacing w:line="440" w:lineRule="exact"/>
        <w:ind w:firstLine="480"/>
        <w:rPr>
          <w:rFonts w:ascii="宋体" w:hAnsi="宋体"/>
          <w:sz w:val="24"/>
        </w:rPr>
      </w:pPr>
      <w:r>
        <w:rPr>
          <w:rFonts w:ascii="宋体" w:hAnsi="宋体" w:hint="eastAsia"/>
          <w:sz w:val="24"/>
        </w:rPr>
        <w:t>商界唱戏。商界即行业，是电商人才培养生态链，以此</w:t>
      </w:r>
      <w:r w:rsidR="00E97B2A" w:rsidRPr="00E97B2A">
        <w:rPr>
          <w:rFonts w:ascii="宋体" w:hAnsi="宋体" w:hint="eastAsia"/>
          <w:sz w:val="24"/>
        </w:rPr>
        <w:t>打通产供销、连接行企校、贯通学做创。</w:t>
      </w:r>
    </w:p>
    <w:p w:rsidR="00E97B2A" w:rsidRPr="00E97B2A" w:rsidRDefault="00134455" w:rsidP="00134455">
      <w:pPr>
        <w:spacing w:line="440" w:lineRule="exact"/>
        <w:rPr>
          <w:rFonts w:ascii="宋体" w:hAnsi="宋体"/>
          <w:b/>
          <w:sz w:val="24"/>
        </w:rPr>
      </w:pPr>
      <w:r>
        <w:rPr>
          <w:rFonts w:ascii="宋体" w:hAnsi="宋体" w:hint="eastAsia"/>
          <w:b/>
          <w:sz w:val="24"/>
        </w:rPr>
        <w:t>四</w:t>
      </w:r>
      <w:r>
        <w:rPr>
          <w:rFonts w:ascii="宋体" w:hAnsi="宋体"/>
          <w:b/>
          <w:sz w:val="24"/>
        </w:rPr>
        <w:t>、</w:t>
      </w:r>
      <w:r w:rsidR="00E97B2A" w:rsidRPr="00E97B2A">
        <w:rPr>
          <w:rFonts w:ascii="宋体" w:hAnsi="宋体" w:hint="eastAsia"/>
          <w:b/>
          <w:sz w:val="24"/>
        </w:rPr>
        <w:t>五因联动构造人才培养生态位</w:t>
      </w:r>
    </w:p>
    <w:p w:rsidR="00E97B2A" w:rsidRPr="00E97B2A" w:rsidRDefault="00E97B2A" w:rsidP="00E97B2A">
      <w:pPr>
        <w:spacing w:line="440" w:lineRule="exact"/>
        <w:ind w:firstLine="480"/>
        <w:rPr>
          <w:rFonts w:ascii="宋体" w:hAnsi="宋体"/>
          <w:sz w:val="24"/>
        </w:rPr>
      </w:pPr>
      <w:r w:rsidRPr="00E97B2A">
        <w:rPr>
          <w:rFonts w:ascii="宋体" w:hAnsi="宋体" w:hint="eastAsia"/>
          <w:sz w:val="24"/>
        </w:rPr>
        <w:t>教育作为人才培养的生态系统，有着自己独特的生态位，即课程体系，由培养目标、课程、教材、方法、评价等生态因子组成。</w:t>
      </w:r>
    </w:p>
    <w:p w:rsidR="0059490B" w:rsidRDefault="00E97B2A" w:rsidP="00E97B2A">
      <w:pPr>
        <w:spacing w:line="440" w:lineRule="exact"/>
        <w:ind w:firstLine="480"/>
        <w:rPr>
          <w:rFonts w:ascii="宋体" w:hAnsi="宋体"/>
          <w:sz w:val="24"/>
        </w:rPr>
      </w:pPr>
      <w:r w:rsidRPr="00E97B2A">
        <w:rPr>
          <w:rFonts w:ascii="宋体" w:hAnsi="宋体" w:hint="eastAsia"/>
          <w:sz w:val="24"/>
        </w:rPr>
        <w:t>目标因子。课程设置要求能独立开设网店、真实创业这个目标。</w:t>
      </w:r>
    </w:p>
    <w:p w:rsidR="00E97B2A" w:rsidRPr="00E97B2A" w:rsidRDefault="00E97B2A" w:rsidP="00E97B2A">
      <w:pPr>
        <w:spacing w:line="440" w:lineRule="exact"/>
        <w:ind w:firstLine="480"/>
        <w:rPr>
          <w:rFonts w:ascii="宋体" w:hAnsi="宋体"/>
          <w:sz w:val="24"/>
        </w:rPr>
      </w:pPr>
      <w:r w:rsidRPr="00E97B2A">
        <w:rPr>
          <w:rFonts w:ascii="宋体" w:hAnsi="宋体" w:hint="eastAsia"/>
          <w:sz w:val="24"/>
        </w:rPr>
        <w:t>课程因子。课程是人才培养的核心要素。课堂教学</w:t>
      </w:r>
      <w:r w:rsidR="0059490B">
        <w:rPr>
          <w:rFonts w:ascii="宋体" w:hAnsi="宋体" w:hint="eastAsia"/>
          <w:sz w:val="24"/>
        </w:rPr>
        <w:t>要嫁接到商城的项目运营中，使学生</w:t>
      </w:r>
      <w:r w:rsidRPr="00E97B2A">
        <w:rPr>
          <w:rFonts w:ascii="宋体" w:hAnsi="宋体" w:hint="eastAsia"/>
          <w:sz w:val="24"/>
        </w:rPr>
        <w:t>能学到以真实工作任务为内容的课程。此外，学生还可以参与平台的后台管理，参与电子商务全流程的实践。教学过程不再是以往的仿真模拟，而是进入实战，这对学生能力的培养效果十分显著。</w:t>
      </w:r>
    </w:p>
    <w:p w:rsidR="00E97B2A" w:rsidRPr="00E97B2A" w:rsidRDefault="00E97B2A" w:rsidP="00E97B2A">
      <w:pPr>
        <w:spacing w:line="440" w:lineRule="exact"/>
        <w:ind w:firstLine="480"/>
        <w:rPr>
          <w:rFonts w:ascii="宋体" w:hAnsi="宋体"/>
          <w:sz w:val="24"/>
        </w:rPr>
      </w:pPr>
      <w:r w:rsidRPr="00E97B2A">
        <w:rPr>
          <w:rFonts w:ascii="宋体" w:hAnsi="宋体" w:hint="eastAsia"/>
          <w:sz w:val="24"/>
        </w:rPr>
        <w:t>教材因子。教材是学生学习的蓝本。</w:t>
      </w:r>
      <w:r w:rsidR="0059490B">
        <w:rPr>
          <w:rFonts w:ascii="宋体" w:hAnsi="宋体" w:hint="eastAsia"/>
          <w:sz w:val="24"/>
        </w:rPr>
        <w:t>与</w:t>
      </w:r>
      <w:r w:rsidRPr="00E97B2A">
        <w:rPr>
          <w:rFonts w:ascii="宋体" w:hAnsi="宋体" w:hint="eastAsia"/>
          <w:sz w:val="24"/>
        </w:rPr>
        <w:t>企业共同开发一体化校本教材、配套课件及课程教学标准。</w:t>
      </w:r>
    </w:p>
    <w:p w:rsidR="00E97B2A" w:rsidRPr="00E97B2A" w:rsidRDefault="00E97B2A" w:rsidP="00E97B2A">
      <w:pPr>
        <w:spacing w:line="440" w:lineRule="exact"/>
        <w:ind w:firstLine="480"/>
        <w:rPr>
          <w:rFonts w:ascii="宋体" w:hAnsi="宋体"/>
          <w:sz w:val="24"/>
        </w:rPr>
      </w:pPr>
      <w:r w:rsidRPr="00E97B2A">
        <w:rPr>
          <w:rFonts w:ascii="宋体" w:hAnsi="宋体" w:hint="eastAsia"/>
          <w:sz w:val="24"/>
        </w:rPr>
        <w:t>方法因子。采用了“模拟—仿真—实战”三层进阶式教学方法培养电商人才，</w:t>
      </w:r>
      <w:r w:rsidR="0059490B">
        <w:rPr>
          <w:rFonts w:ascii="宋体" w:hAnsi="宋体" w:hint="eastAsia"/>
          <w:sz w:val="24"/>
        </w:rPr>
        <w:t>才</w:t>
      </w:r>
      <w:r w:rsidR="0059490B">
        <w:rPr>
          <w:rFonts w:ascii="宋体" w:hAnsi="宋体"/>
          <w:sz w:val="24"/>
        </w:rPr>
        <w:t>能</w:t>
      </w:r>
      <w:r w:rsidRPr="00E97B2A">
        <w:rPr>
          <w:rFonts w:ascii="宋体" w:hAnsi="宋体" w:hint="eastAsia"/>
          <w:sz w:val="24"/>
        </w:rPr>
        <w:t>取得了理想的教学效果。</w:t>
      </w:r>
    </w:p>
    <w:p w:rsidR="00E97B2A" w:rsidRDefault="00E97B2A" w:rsidP="00E97B2A">
      <w:pPr>
        <w:spacing w:line="440" w:lineRule="exact"/>
        <w:ind w:firstLine="480"/>
        <w:rPr>
          <w:rFonts w:ascii="宋体" w:hAnsi="宋体"/>
          <w:sz w:val="24"/>
        </w:rPr>
      </w:pPr>
      <w:r w:rsidRPr="00E97B2A">
        <w:rPr>
          <w:rFonts w:ascii="宋体" w:hAnsi="宋体" w:hint="eastAsia"/>
          <w:sz w:val="24"/>
        </w:rPr>
        <w:t>评价因子。按照任务实践来考核评价学生，采用模块化方式考核真实岗位的实际技能。</w:t>
      </w:r>
    </w:p>
    <w:p w:rsidR="0059490B" w:rsidRDefault="0059490B" w:rsidP="00E97B2A">
      <w:pPr>
        <w:spacing w:line="440" w:lineRule="exact"/>
        <w:ind w:firstLine="480"/>
        <w:rPr>
          <w:rFonts w:ascii="宋体" w:hAnsi="宋体"/>
          <w:sz w:val="24"/>
        </w:rPr>
      </w:pPr>
    </w:p>
    <w:p w:rsidR="0059490B" w:rsidRDefault="0059490B" w:rsidP="00E97B2A">
      <w:pPr>
        <w:spacing w:line="440" w:lineRule="exact"/>
        <w:ind w:firstLine="480"/>
        <w:rPr>
          <w:rFonts w:ascii="宋体" w:hAnsi="宋体"/>
          <w:sz w:val="24"/>
        </w:rPr>
      </w:pPr>
    </w:p>
    <w:p w:rsidR="0059490B" w:rsidRDefault="0059490B" w:rsidP="00E97B2A">
      <w:pPr>
        <w:spacing w:line="440" w:lineRule="exact"/>
        <w:ind w:firstLine="480"/>
        <w:rPr>
          <w:rFonts w:ascii="宋体" w:hAnsi="宋体"/>
          <w:sz w:val="24"/>
        </w:rPr>
      </w:pPr>
    </w:p>
    <w:p w:rsidR="0059490B" w:rsidRPr="00E97B2A" w:rsidRDefault="0059490B" w:rsidP="00E97B2A">
      <w:pPr>
        <w:spacing w:line="440" w:lineRule="exact"/>
        <w:ind w:firstLine="480"/>
        <w:rPr>
          <w:rFonts w:ascii="宋体" w:hAnsi="宋体" w:hint="eastAsia"/>
          <w:sz w:val="24"/>
        </w:rPr>
      </w:pPr>
    </w:p>
    <w:p w:rsidR="0060289C" w:rsidRPr="00E97B2A" w:rsidRDefault="0060289C" w:rsidP="0060289C">
      <w:pPr>
        <w:spacing w:line="440" w:lineRule="exact"/>
        <w:ind w:firstLine="480"/>
        <w:rPr>
          <w:rFonts w:ascii="宋体" w:hAnsi="宋体" w:hint="eastAsia"/>
          <w:sz w:val="24"/>
        </w:rPr>
      </w:pPr>
    </w:p>
    <w:p w:rsidR="0060289C" w:rsidRDefault="0060289C" w:rsidP="0060289C">
      <w:pPr>
        <w:spacing w:line="440" w:lineRule="exact"/>
        <w:ind w:firstLine="480"/>
        <w:rPr>
          <w:rFonts w:ascii="宋体" w:hAnsi="宋体" w:hint="eastAsia"/>
          <w:sz w:val="24"/>
        </w:rPr>
      </w:pPr>
    </w:p>
    <w:p w:rsidR="0060289C" w:rsidRDefault="0060289C" w:rsidP="0060289C">
      <w:pPr>
        <w:spacing w:line="440" w:lineRule="exact"/>
        <w:ind w:firstLine="480"/>
        <w:rPr>
          <w:rFonts w:ascii="宋体" w:hAnsi="宋体" w:hint="eastAsia"/>
          <w:sz w:val="24"/>
        </w:rPr>
      </w:pPr>
    </w:p>
    <w:p w:rsidR="00D539CA" w:rsidRPr="00B60EA9" w:rsidRDefault="00D539CA" w:rsidP="008B25D0">
      <w:pPr>
        <w:pStyle w:val="a8"/>
      </w:pPr>
      <w:bookmarkStart w:id="9" w:name="_Toc494122651"/>
      <w:r w:rsidRPr="00B60EA9">
        <w:rPr>
          <w:rFonts w:hint="eastAsia"/>
        </w:rPr>
        <w:lastRenderedPageBreak/>
        <w:t>天津：当好职教改革“领头羊”</w:t>
      </w:r>
      <w:bookmarkEnd w:id="9"/>
    </w:p>
    <w:p w:rsidR="00D539CA" w:rsidRDefault="00D539CA" w:rsidP="00D539CA">
      <w:pPr>
        <w:spacing w:afterLines="50" w:after="156" w:line="360" w:lineRule="auto"/>
        <w:jc w:val="center"/>
        <w:rPr>
          <w:rFonts w:ascii="宋体" w:hAnsi="宋体"/>
          <w:sz w:val="24"/>
        </w:rPr>
      </w:pPr>
      <w:r w:rsidRPr="002E11AF">
        <w:rPr>
          <w:rFonts w:ascii="宋体" w:hAnsi="宋体" w:hint="eastAsia"/>
          <w:sz w:val="24"/>
        </w:rPr>
        <w:t>——“五业联动”形成职教发展新模式，“中高本硕”贯通构建现代职教新体系</w:t>
      </w:r>
    </w:p>
    <w:p w:rsidR="006259EF" w:rsidRPr="00D75EAC" w:rsidRDefault="00622520" w:rsidP="00D75EAC">
      <w:pPr>
        <w:spacing w:afterLines="50" w:after="156" w:line="360" w:lineRule="auto"/>
        <w:jc w:val="center"/>
        <w:rPr>
          <w:rFonts w:ascii="宋体" w:hAnsi="宋体" w:hint="eastAsia"/>
          <w:sz w:val="24"/>
        </w:rPr>
      </w:pPr>
      <w:r>
        <w:rPr>
          <w:rFonts w:ascii="宋体" w:hAnsi="宋体" w:hint="eastAsia"/>
          <w:sz w:val="24"/>
        </w:rPr>
        <w:t>摘自</w:t>
      </w:r>
      <w:r w:rsidRPr="00614A09">
        <w:rPr>
          <w:rFonts w:ascii="宋体" w:hAnsi="宋体" w:hint="eastAsia"/>
          <w:sz w:val="24"/>
        </w:rPr>
        <w:t>：《</w:t>
      </w:r>
      <w:r w:rsidR="00061359">
        <w:rPr>
          <w:rFonts w:ascii="宋体" w:hAnsi="宋体" w:hint="eastAsia"/>
          <w:sz w:val="24"/>
        </w:rPr>
        <w:t>中国教育报</w:t>
      </w:r>
      <w:r w:rsidRPr="00614A09">
        <w:rPr>
          <w:rFonts w:ascii="宋体" w:hAnsi="宋体" w:hint="eastAsia"/>
          <w:sz w:val="24"/>
        </w:rPr>
        <w:t>》</w:t>
      </w:r>
      <w:r>
        <w:rPr>
          <w:rFonts w:ascii="宋体" w:hAnsi="宋体" w:hint="eastAsia"/>
          <w:sz w:val="24"/>
        </w:rPr>
        <w:t xml:space="preserve">  2017</w:t>
      </w:r>
      <w:r w:rsidRPr="00614A09">
        <w:rPr>
          <w:rFonts w:ascii="宋体" w:hAnsi="宋体" w:hint="eastAsia"/>
          <w:sz w:val="24"/>
        </w:rPr>
        <w:t>年</w:t>
      </w:r>
      <w:r>
        <w:rPr>
          <w:rFonts w:ascii="宋体" w:hAnsi="宋体"/>
          <w:sz w:val="24"/>
        </w:rPr>
        <w:t>8</w:t>
      </w:r>
      <w:r w:rsidRPr="00614A09">
        <w:rPr>
          <w:rFonts w:ascii="宋体" w:hAnsi="宋体" w:hint="eastAsia"/>
          <w:sz w:val="24"/>
        </w:rPr>
        <w:t>月</w:t>
      </w:r>
      <w:r w:rsidR="00061359">
        <w:rPr>
          <w:rFonts w:ascii="宋体" w:hAnsi="宋体"/>
          <w:sz w:val="24"/>
        </w:rPr>
        <w:t>19</w:t>
      </w:r>
      <w:r w:rsidRPr="00614A09">
        <w:rPr>
          <w:rFonts w:ascii="宋体" w:hAnsi="宋体" w:hint="eastAsia"/>
          <w:sz w:val="24"/>
        </w:rPr>
        <w:t>日</w:t>
      </w:r>
      <w:r w:rsidR="00061359">
        <w:rPr>
          <w:rFonts w:ascii="宋体" w:hAnsi="宋体" w:hint="eastAsia"/>
          <w:sz w:val="24"/>
        </w:rPr>
        <w:t xml:space="preserve">  作者</w:t>
      </w:r>
      <w:r w:rsidR="00061359">
        <w:rPr>
          <w:rFonts w:ascii="宋体" w:hAnsi="宋体"/>
          <w:sz w:val="24"/>
        </w:rPr>
        <w:t>：</w:t>
      </w:r>
      <w:r w:rsidR="00061359" w:rsidRPr="00061359">
        <w:rPr>
          <w:rFonts w:ascii="宋体" w:hAnsi="宋体" w:hint="eastAsia"/>
          <w:sz w:val="24"/>
        </w:rPr>
        <w:t>蔡继乐</w:t>
      </w:r>
      <w:r w:rsidR="00061359">
        <w:rPr>
          <w:rFonts w:ascii="宋体" w:hAnsi="宋体" w:hint="eastAsia"/>
          <w:sz w:val="24"/>
        </w:rPr>
        <w:t>、</w:t>
      </w:r>
      <w:r w:rsidR="00061359" w:rsidRPr="00061359">
        <w:rPr>
          <w:rFonts w:ascii="宋体" w:hAnsi="宋体" w:hint="eastAsia"/>
          <w:sz w:val="24"/>
        </w:rPr>
        <w:t>李薇薇</w:t>
      </w:r>
    </w:p>
    <w:p w:rsidR="006259EF" w:rsidRPr="002D151E" w:rsidRDefault="00DB2E38" w:rsidP="002D151E">
      <w:pPr>
        <w:widowControl/>
        <w:shd w:val="clear" w:color="auto" w:fill="FFFFFF"/>
        <w:spacing w:line="360" w:lineRule="auto"/>
        <w:jc w:val="left"/>
        <w:rPr>
          <w:rFonts w:ascii="宋体" w:hAnsi="宋体" w:cs="宋体"/>
          <w:b/>
          <w:kern w:val="0"/>
          <w:sz w:val="24"/>
        </w:rPr>
      </w:pPr>
      <w:r>
        <w:rPr>
          <w:rFonts w:ascii="宋体" w:hAnsi="宋体" w:cs="宋体" w:hint="eastAsia"/>
          <w:b/>
          <w:kern w:val="0"/>
          <w:sz w:val="24"/>
        </w:rPr>
        <w:t>一、</w:t>
      </w:r>
      <w:r w:rsidR="006259EF" w:rsidRPr="002D151E">
        <w:rPr>
          <w:rFonts w:ascii="宋体" w:hAnsi="宋体" w:cs="宋体" w:hint="eastAsia"/>
          <w:b/>
          <w:kern w:val="0"/>
          <w:sz w:val="24"/>
        </w:rPr>
        <w:t>创新“五业联动”，形成职教发展多元合力</w:t>
      </w:r>
    </w:p>
    <w:p w:rsidR="006259EF" w:rsidRPr="006259EF" w:rsidRDefault="006259EF" w:rsidP="006259EF">
      <w:pPr>
        <w:widowControl/>
        <w:shd w:val="clear" w:color="auto" w:fill="FFFFFF"/>
        <w:spacing w:line="360" w:lineRule="auto"/>
        <w:ind w:firstLineChars="200" w:firstLine="480"/>
        <w:jc w:val="left"/>
        <w:rPr>
          <w:rFonts w:ascii="宋体" w:hAnsi="宋体" w:cs="宋体"/>
          <w:kern w:val="0"/>
          <w:sz w:val="24"/>
        </w:rPr>
      </w:pPr>
      <w:r w:rsidRPr="006259EF">
        <w:rPr>
          <w:rFonts w:ascii="宋体" w:hAnsi="宋体" w:cs="宋体" w:hint="eastAsia"/>
          <w:kern w:val="0"/>
          <w:sz w:val="24"/>
        </w:rPr>
        <w:t>天津职教瞄准“中国制造2025”，延续“产教融合、工学并举”的改革成果，发挥行业企业办学的突出优势，探索形成了</w:t>
      </w:r>
      <w:r w:rsidRPr="00F1421B">
        <w:rPr>
          <w:rFonts w:ascii="宋体" w:hAnsi="宋体" w:cs="宋体" w:hint="eastAsia"/>
          <w:b/>
          <w:kern w:val="0"/>
          <w:sz w:val="24"/>
        </w:rPr>
        <w:t>产业</w:t>
      </w:r>
      <w:r w:rsidRPr="007668FA">
        <w:rPr>
          <w:rFonts w:ascii="宋体" w:hAnsi="宋体" w:cs="宋体" w:hint="eastAsia"/>
          <w:b/>
          <w:kern w:val="0"/>
          <w:sz w:val="24"/>
        </w:rPr>
        <w:t>、行业、企业、职业、专业“五业联动”的发展新模式</w:t>
      </w:r>
      <w:r w:rsidRPr="006259EF">
        <w:rPr>
          <w:rFonts w:ascii="宋体" w:hAnsi="宋体" w:cs="宋体" w:hint="eastAsia"/>
          <w:kern w:val="0"/>
          <w:sz w:val="24"/>
        </w:rPr>
        <w:t>。</w:t>
      </w:r>
    </w:p>
    <w:p w:rsidR="006259EF" w:rsidRPr="006259EF" w:rsidRDefault="006259EF" w:rsidP="007668FA">
      <w:pPr>
        <w:widowControl/>
        <w:shd w:val="clear" w:color="auto" w:fill="FFFFFF"/>
        <w:spacing w:line="360" w:lineRule="auto"/>
        <w:ind w:firstLineChars="200" w:firstLine="480"/>
        <w:jc w:val="left"/>
        <w:rPr>
          <w:rFonts w:ascii="宋体" w:hAnsi="宋体" w:cs="宋体"/>
          <w:kern w:val="0"/>
          <w:sz w:val="24"/>
        </w:rPr>
      </w:pPr>
      <w:r w:rsidRPr="006259EF">
        <w:rPr>
          <w:rFonts w:ascii="宋体" w:hAnsi="宋体" w:cs="宋体" w:hint="eastAsia"/>
          <w:kern w:val="0"/>
          <w:sz w:val="24"/>
        </w:rPr>
        <w:t>天津市探索形成的“政、行、企、校、研</w:t>
      </w:r>
      <w:r w:rsidR="007668FA">
        <w:rPr>
          <w:rFonts w:ascii="宋体" w:hAnsi="宋体" w:cs="宋体" w:hint="eastAsia"/>
          <w:kern w:val="0"/>
          <w:sz w:val="24"/>
        </w:rPr>
        <w:t>”五方携手职教发展新机制是这种办学新模式强有力的后盾。</w:t>
      </w:r>
      <w:r w:rsidRPr="006259EF">
        <w:rPr>
          <w:rFonts w:ascii="宋体" w:hAnsi="宋体" w:cs="宋体" w:hint="eastAsia"/>
          <w:kern w:val="0"/>
          <w:sz w:val="24"/>
        </w:rPr>
        <w:t>这个新机制就是强调政府主导、统筹，行业企业参与、指导、评价，职业院校培养，研究机构支撑、服务，五方权责清晰、定位明确，形成共同体。</w:t>
      </w:r>
    </w:p>
    <w:p w:rsidR="006259EF" w:rsidRPr="006259EF" w:rsidRDefault="006259EF" w:rsidP="006259EF">
      <w:pPr>
        <w:widowControl/>
        <w:shd w:val="clear" w:color="auto" w:fill="FFFFFF"/>
        <w:spacing w:line="360" w:lineRule="auto"/>
        <w:ind w:firstLineChars="200" w:firstLine="480"/>
        <w:jc w:val="left"/>
        <w:rPr>
          <w:rFonts w:ascii="宋体" w:hAnsi="宋体" w:cs="宋体"/>
          <w:kern w:val="0"/>
          <w:sz w:val="24"/>
        </w:rPr>
      </w:pPr>
      <w:r w:rsidRPr="006259EF">
        <w:rPr>
          <w:rFonts w:ascii="宋体" w:hAnsi="宋体" w:cs="宋体" w:hint="eastAsia"/>
          <w:kern w:val="0"/>
          <w:sz w:val="24"/>
        </w:rPr>
        <w:t xml:space="preserve"> “五业联动”新发展模式，让职业院校办学如鱼得水，也催生出一批新项目、新现象。如对接空客A320、大推力火箭等一批大项目，建设一批如“大飞机”“大火箭”订单班，启动优质专业群对接优势产业群试点工作等。</w:t>
      </w:r>
    </w:p>
    <w:p w:rsidR="006259EF" w:rsidRPr="007668FA" w:rsidRDefault="00DB2E38" w:rsidP="007668FA">
      <w:pPr>
        <w:widowControl/>
        <w:shd w:val="clear" w:color="auto" w:fill="FFFFFF"/>
        <w:spacing w:line="360" w:lineRule="auto"/>
        <w:jc w:val="left"/>
        <w:rPr>
          <w:rFonts w:ascii="宋体" w:hAnsi="宋体" w:cs="宋体"/>
          <w:b/>
          <w:kern w:val="0"/>
          <w:sz w:val="24"/>
        </w:rPr>
      </w:pPr>
      <w:r>
        <w:rPr>
          <w:rFonts w:ascii="宋体" w:hAnsi="宋体" w:cs="宋体" w:hint="eastAsia"/>
          <w:b/>
          <w:kern w:val="0"/>
          <w:sz w:val="24"/>
        </w:rPr>
        <w:t>二、</w:t>
      </w:r>
      <w:r w:rsidR="006259EF" w:rsidRPr="007668FA">
        <w:rPr>
          <w:rFonts w:ascii="宋体" w:hAnsi="宋体" w:cs="宋体" w:hint="eastAsia"/>
          <w:b/>
          <w:kern w:val="0"/>
          <w:sz w:val="24"/>
        </w:rPr>
        <w:t>贯通“中高本硕”，构建现代职教新体系</w:t>
      </w:r>
    </w:p>
    <w:p w:rsidR="006259EF" w:rsidRPr="006259EF" w:rsidRDefault="00D75EAC" w:rsidP="007668FA">
      <w:pPr>
        <w:widowControl/>
        <w:shd w:val="clear" w:color="auto" w:fill="FFFFFF"/>
        <w:spacing w:line="360" w:lineRule="auto"/>
        <w:ind w:firstLineChars="200" w:firstLine="480"/>
        <w:jc w:val="left"/>
        <w:rPr>
          <w:rFonts w:ascii="宋体" w:hAnsi="宋体" w:cs="宋体"/>
          <w:kern w:val="0"/>
          <w:sz w:val="24"/>
        </w:rPr>
      </w:pPr>
      <w:r w:rsidRPr="006259EF">
        <w:rPr>
          <w:rFonts w:ascii="宋体" w:hAnsi="宋体" w:cs="宋体" w:hint="eastAsia"/>
          <w:kern w:val="0"/>
          <w:sz w:val="24"/>
        </w:rPr>
        <w:t xml:space="preserve"> </w:t>
      </w:r>
      <w:r>
        <w:rPr>
          <w:rFonts w:ascii="宋体" w:hAnsi="宋体" w:cs="宋体" w:hint="eastAsia"/>
          <w:kern w:val="0"/>
          <w:sz w:val="24"/>
        </w:rPr>
        <w:t>贯通</w:t>
      </w:r>
      <w:r w:rsidR="006259EF" w:rsidRPr="006259EF">
        <w:rPr>
          <w:rFonts w:ascii="宋体" w:hAnsi="宋体" w:cs="宋体" w:hint="eastAsia"/>
          <w:kern w:val="0"/>
          <w:sz w:val="24"/>
        </w:rPr>
        <w:t>“中高本硕”</w:t>
      </w:r>
      <w:r>
        <w:rPr>
          <w:rFonts w:ascii="宋体" w:hAnsi="宋体" w:cs="宋体" w:hint="eastAsia"/>
          <w:kern w:val="0"/>
          <w:sz w:val="24"/>
        </w:rPr>
        <w:t>，</w:t>
      </w:r>
      <w:r w:rsidR="006259EF" w:rsidRPr="006259EF">
        <w:rPr>
          <w:rFonts w:ascii="宋体" w:hAnsi="宋体" w:cs="宋体" w:hint="eastAsia"/>
          <w:kern w:val="0"/>
          <w:sz w:val="24"/>
        </w:rPr>
        <w:t>实现技术技能人才成长的有效衔接，让每个专业都能对接一个甚至一批产业。</w:t>
      </w:r>
    </w:p>
    <w:p w:rsidR="006259EF" w:rsidRPr="006259EF" w:rsidRDefault="007668FA" w:rsidP="006259EF">
      <w:pPr>
        <w:widowControl/>
        <w:shd w:val="clear" w:color="auto" w:fill="FFFFFF"/>
        <w:spacing w:line="360" w:lineRule="auto"/>
        <w:ind w:firstLineChars="200" w:firstLine="482"/>
        <w:jc w:val="left"/>
        <w:rPr>
          <w:rFonts w:ascii="宋体" w:hAnsi="宋体" w:cs="宋体"/>
          <w:kern w:val="0"/>
          <w:sz w:val="24"/>
        </w:rPr>
      </w:pPr>
      <w:r w:rsidRPr="007668FA">
        <w:rPr>
          <w:rFonts w:ascii="宋体" w:hAnsi="宋体" w:cs="宋体" w:hint="eastAsia"/>
          <w:b/>
          <w:kern w:val="0"/>
          <w:sz w:val="24"/>
        </w:rPr>
        <w:t>“中高本硕”有效衔接</w:t>
      </w:r>
      <w:r w:rsidR="006259EF" w:rsidRPr="006259EF">
        <w:rPr>
          <w:rFonts w:ascii="宋体" w:hAnsi="宋体" w:cs="宋体" w:hint="eastAsia"/>
          <w:kern w:val="0"/>
          <w:sz w:val="24"/>
        </w:rPr>
        <w:t>就是在职业教育体系中，搭建本科层次学习平台，打通从中职、高职到本科层次、专业型硕士的技术技能人才培养渠道。四层衔接、分段培养能够实现人才培养的充分协调。</w:t>
      </w:r>
    </w:p>
    <w:p w:rsidR="006259EF" w:rsidRPr="006259EF" w:rsidRDefault="006259EF" w:rsidP="007668FA">
      <w:pPr>
        <w:widowControl/>
        <w:shd w:val="clear" w:color="auto" w:fill="FFFFFF"/>
        <w:spacing w:line="360" w:lineRule="auto"/>
        <w:ind w:firstLineChars="200" w:firstLine="480"/>
        <w:jc w:val="left"/>
        <w:rPr>
          <w:rFonts w:ascii="宋体" w:hAnsi="宋体" w:cs="宋体"/>
          <w:kern w:val="0"/>
          <w:sz w:val="24"/>
        </w:rPr>
      </w:pPr>
      <w:r w:rsidRPr="006259EF">
        <w:rPr>
          <w:rFonts w:ascii="宋体" w:hAnsi="宋体" w:cs="宋体" w:hint="eastAsia"/>
          <w:kern w:val="0"/>
          <w:sz w:val="24"/>
        </w:rPr>
        <w:t>应用技术本科高校通过</w:t>
      </w:r>
      <w:r w:rsidR="007668FA">
        <w:rPr>
          <w:rFonts w:ascii="宋体" w:hAnsi="宋体" w:cs="宋体" w:hint="eastAsia"/>
          <w:kern w:val="0"/>
          <w:sz w:val="24"/>
        </w:rPr>
        <w:t>对教学大纲及课程内容的不断探索和调整，促进各阶段教育完美衔接。</w:t>
      </w:r>
      <w:r w:rsidRPr="006259EF">
        <w:rPr>
          <w:rFonts w:ascii="宋体" w:hAnsi="宋体" w:cs="宋体" w:hint="eastAsia"/>
          <w:kern w:val="0"/>
          <w:sz w:val="24"/>
        </w:rPr>
        <w:t>应用型本科在专业基础技术技能教学上则采用项目制，通过训练载体或项目分离理论课和实践，围绕其做有效的教学设计。</w:t>
      </w:r>
    </w:p>
    <w:p w:rsidR="006259EF" w:rsidRPr="00DB2E38" w:rsidRDefault="00DB2E38" w:rsidP="00DB2E38">
      <w:pPr>
        <w:widowControl/>
        <w:shd w:val="clear" w:color="auto" w:fill="FFFFFF"/>
        <w:spacing w:line="360" w:lineRule="auto"/>
        <w:jc w:val="left"/>
        <w:rPr>
          <w:rFonts w:ascii="宋体" w:hAnsi="宋体" w:cs="宋体"/>
          <w:b/>
          <w:kern w:val="0"/>
          <w:sz w:val="24"/>
        </w:rPr>
      </w:pPr>
      <w:r>
        <w:rPr>
          <w:rFonts w:ascii="宋体" w:hAnsi="宋体" w:cs="宋体" w:hint="eastAsia"/>
          <w:b/>
          <w:kern w:val="0"/>
          <w:sz w:val="24"/>
        </w:rPr>
        <w:t>三、</w:t>
      </w:r>
      <w:r w:rsidR="006259EF" w:rsidRPr="00DB2E38">
        <w:rPr>
          <w:rFonts w:ascii="宋体" w:hAnsi="宋体" w:cs="宋体" w:hint="eastAsia"/>
          <w:b/>
          <w:kern w:val="0"/>
          <w:sz w:val="24"/>
        </w:rPr>
        <w:t>创办“鲁班工坊”，推进职业教育国际化</w:t>
      </w:r>
    </w:p>
    <w:p w:rsidR="006259EF" w:rsidRPr="006259EF" w:rsidRDefault="00606CDB" w:rsidP="00DB2E38">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例如</w:t>
      </w:r>
      <w:r>
        <w:rPr>
          <w:rFonts w:ascii="宋体" w:hAnsi="宋体" w:cs="宋体"/>
          <w:kern w:val="0"/>
          <w:sz w:val="24"/>
        </w:rPr>
        <w:t>，</w:t>
      </w:r>
      <w:r w:rsidR="006259EF" w:rsidRPr="006259EF">
        <w:rPr>
          <w:rFonts w:ascii="宋体" w:hAnsi="宋体" w:cs="宋体" w:hint="eastAsia"/>
          <w:kern w:val="0"/>
          <w:sz w:val="24"/>
        </w:rPr>
        <w:t>天津渤海职院就与泰国大城府大城技术学院共同建立了第一家“鲁班工坊”。</w:t>
      </w:r>
      <w:r w:rsidR="00E523E0">
        <w:rPr>
          <w:rFonts w:ascii="宋体" w:hAnsi="宋体" w:cs="宋体" w:hint="eastAsia"/>
          <w:kern w:val="0"/>
          <w:sz w:val="24"/>
        </w:rPr>
        <w:t>“</w:t>
      </w:r>
      <w:r w:rsidR="00E523E0" w:rsidRPr="00DB2E38">
        <w:rPr>
          <w:rFonts w:ascii="宋体" w:hAnsi="宋体" w:cs="宋体" w:hint="eastAsia"/>
          <w:b/>
          <w:kern w:val="0"/>
          <w:sz w:val="24"/>
        </w:rPr>
        <w:t>大城技术学院提供场地，中方企业提供实训设备，学校提供课程和教学标准</w:t>
      </w:r>
      <w:r w:rsidR="00E523E0" w:rsidRPr="006259EF">
        <w:rPr>
          <w:rFonts w:ascii="宋体" w:hAnsi="宋体" w:cs="宋体" w:hint="eastAsia"/>
          <w:kern w:val="0"/>
          <w:sz w:val="24"/>
        </w:rPr>
        <w:t>。</w:t>
      </w:r>
      <w:r w:rsidR="00E523E0">
        <w:rPr>
          <w:rFonts w:ascii="宋体" w:hAnsi="宋体" w:cs="宋体" w:hint="eastAsia"/>
          <w:kern w:val="0"/>
          <w:sz w:val="24"/>
        </w:rPr>
        <w:t>”</w:t>
      </w:r>
      <w:r w:rsidR="006259EF" w:rsidRPr="006259EF">
        <w:rPr>
          <w:rFonts w:ascii="宋体" w:hAnsi="宋体" w:cs="宋体" w:hint="eastAsia"/>
          <w:kern w:val="0"/>
          <w:sz w:val="24"/>
        </w:rPr>
        <w:t>中方教师并不直接给学生上课，而是用</w:t>
      </w:r>
      <w:r w:rsidR="00D75EAC">
        <w:rPr>
          <w:rFonts w:ascii="宋体" w:hAnsi="宋体" w:cs="宋体" w:hint="eastAsia"/>
          <w:kern w:val="0"/>
          <w:sz w:val="24"/>
        </w:rPr>
        <w:t>中方</w:t>
      </w:r>
      <w:r w:rsidR="006259EF" w:rsidRPr="006259EF">
        <w:rPr>
          <w:rFonts w:ascii="宋体" w:hAnsi="宋体" w:cs="宋体" w:hint="eastAsia"/>
          <w:kern w:val="0"/>
          <w:sz w:val="24"/>
        </w:rPr>
        <w:t>的标准培训</w:t>
      </w:r>
      <w:r w:rsidR="00D75EAC">
        <w:rPr>
          <w:rFonts w:ascii="宋体" w:hAnsi="宋体" w:cs="宋体" w:hint="eastAsia"/>
          <w:kern w:val="0"/>
          <w:sz w:val="24"/>
        </w:rPr>
        <w:t>泰国教师，</w:t>
      </w:r>
      <w:r w:rsidR="006259EF" w:rsidRPr="006259EF">
        <w:rPr>
          <w:rFonts w:ascii="宋体" w:hAnsi="宋体" w:cs="宋体" w:hint="eastAsia"/>
          <w:kern w:val="0"/>
          <w:sz w:val="24"/>
        </w:rPr>
        <w:t>由</w:t>
      </w:r>
      <w:r w:rsidR="00D75EAC">
        <w:rPr>
          <w:rFonts w:ascii="宋体" w:hAnsi="宋体" w:cs="宋体" w:hint="eastAsia"/>
          <w:kern w:val="0"/>
          <w:sz w:val="24"/>
        </w:rPr>
        <w:t>泰国</w:t>
      </w:r>
      <w:r w:rsidR="006259EF" w:rsidRPr="006259EF">
        <w:rPr>
          <w:rFonts w:ascii="宋体" w:hAnsi="宋体" w:cs="宋体" w:hint="eastAsia"/>
          <w:kern w:val="0"/>
          <w:sz w:val="24"/>
        </w:rPr>
        <w:t>教师教授学生。”</w:t>
      </w:r>
    </w:p>
    <w:p w:rsidR="006259EF" w:rsidRPr="00DB2E38" w:rsidRDefault="00DB2E38" w:rsidP="00DB2E38">
      <w:pPr>
        <w:widowControl/>
        <w:shd w:val="clear" w:color="auto" w:fill="FFFFFF"/>
        <w:spacing w:line="360" w:lineRule="auto"/>
        <w:jc w:val="left"/>
        <w:rPr>
          <w:rFonts w:ascii="宋体" w:hAnsi="宋体" w:cs="宋体"/>
          <w:b/>
          <w:kern w:val="0"/>
          <w:sz w:val="24"/>
        </w:rPr>
      </w:pPr>
      <w:r>
        <w:rPr>
          <w:rFonts w:ascii="宋体" w:hAnsi="宋体" w:cs="宋体" w:hint="eastAsia"/>
          <w:b/>
          <w:kern w:val="0"/>
          <w:sz w:val="24"/>
        </w:rPr>
        <w:lastRenderedPageBreak/>
        <w:t>三、</w:t>
      </w:r>
      <w:r w:rsidR="006259EF" w:rsidRPr="00DB2E38">
        <w:rPr>
          <w:rFonts w:ascii="宋体" w:hAnsi="宋体" w:cs="宋体" w:hint="eastAsia"/>
          <w:b/>
          <w:kern w:val="0"/>
          <w:sz w:val="24"/>
        </w:rPr>
        <w:t>职教精准扶贫，坚守教育的社会责任</w:t>
      </w:r>
    </w:p>
    <w:p w:rsidR="006259EF" w:rsidRPr="006259EF" w:rsidRDefault="00E126CB" w:rsidP="00E126CB">
      <w:pPr>
        <w:widowControl/>
        <w:shd w:val="clear" w:color="auto" w:fill="FFFFFF"/>
        <w:spacing w:line="360" w:lineRule="auto"/>
        <w:ind w:firstLineChars="200" w:firstLine="480"/>
        <w:jc w:val="left"/>
        <w:rPr>
          <w:rFonts w:ascii="宋体" w:hAnsi="宋体" w:cs="宋体"/>
          <w:kern w:val="0"/>
          <w:sz w:val="24"/>
        </w:rPr>
      </w:pPr>
      <w:r w:rsidRPr="006259EF">
        <w:rPr>
          <w:rFonts w:ascii="宋体" w:hAnsi="宋体" w:cs="宋体" w:hint="eastAsia"/>
          <w:kern w:val="0"/>
          <w:sz w:val="24"/>
        </w:rPr>
        <w:t xml:space="preserve"> </w:t>
      </w:r>
      <w:r w:rsidR="006259EF" w:rsidRPr="006259EF">
        <w:rPr>
          <w:rFonts w:ascii="宋体" w:hAnsi="宋体" w:cs="宋体" w:hint="eastAsia"/>
          <w:kern w:val="0"/>
          <w:sz w:val="24"/>
        </w:rPr>
        <w:t>“国家中西部地区职业教育师资培训中心”在天津机电职院正式挂牌。这个中心的成立，有助于提升中西部地区职业院校师资和管理队伍能力水平</w:t>
      </w:r>
      <w:r>
        <w:rPr>
          <w:rFonts w:ascii="宋体" w:hAnsi="宋体" w:cs="宋体" w:hint="eastAsia"/>
          <w:kern w:val="0"/>
          <w:sz w:val="24"/>
        </w:rPr>
        <w:t>，</w:t>
      </w:r>
      <w:r>
        <w:rPr>
          <w:rFonts w:ascii="宋体" w:hAnsi="宋体" w:cs="宋体"/>
          <w:kern w:val="0"/>
          <w:sz w:val="24"/>
        </w:rPr>
        <w:t>并得到政府的资金和资源的支持</w:t>
      </w:r>
      <w:r w:rsidR="006259EF" w:rsidRPr="006259EF">
        <w:rPr>
          <w:rFonts w:ascii="宋体" w:hAnsi="宋体" w:cs="宋体" w:hint="eastAsia"/>
          <w:kern w:val="0"/>
          <w:sz w:val="24"/>
        </w:rPr>
        <w:t>。</w:t>
      </w:r>
      <w:r w:rsidRPr="006259EF">
        <w:rPr>
          <w:rFonts w:ascii="宋体" w:hAnsi="宋体" w:cs="宋体" w:hint="eastAsia"/>
          <w:kern w:val="0"/>
          <w:sz w:val="24"/>
        </w:rPr>
        <w:t xml:space="preserve"> </w:t>
      </w:r>
    </w:p>
    <w:p w:rsidR="006259EF" w:rsidRPr="006259EF" w:rsidRDefault="006259EF" w:rsidP="006259EF">
      <w:pPr>
        <w:widowControl/>
        <w:shd w:val="clear" w:color="auto" w:fill="FFFFFF"/>
        <w:spacing w:line="360" w:lineRule="auto"/>
        <w:ind w:firstLineChars="200" w:firstLine="480"/>
        <w:jc w:val="left"/>
        <w:rPr>
          <w:rFonts w:ascii="宋体" w:hAnsi="宋体" w:cs="宋体" w:hint="eastAsia"/>
          <w:kern w:val="0"/>
          <w:sz w:val="24"/>
        </w:rPr>
      </w:pPr>
      <w:r w:rsidRPr="006259EF">
        <w:rPr>
          <w:rFonts w:ascii="宋体" w:hAnsi="宋体" w:cs="宋体" w:hint="eastAsia"/>
          <w:kern w:val="0"/>
          <w:sz w:val="24"/>
        </w:rPr>
        <w:t>面向中西部地区构建区域系统援建、品牌整体输出、专业结对共建、师资轮岗培训及学生定制培养的职教扶贫“五模式”</w:t>
      </w:r>
      <w:r w:rsidR="008E7A4C">
        <w:rPr>
          <w:rFonts w:ascii="宋体" w:hAnsi="宋体" w:cs="宋体"/>
          <w:kern w:val="0"/>
          <w:sz w:val="24"/>
        </w:rPr>
        <w:t>取得良好的社会效益。</w:t>
      </w:r>
    </w:p>
    <w:p w:rsidR="0060289C" w:rsidRPr="0060289C" w:rsidRDefault="0060289C" w:rsidP="006259EF">
      <w:pPr>
        <w:widowControl/>
        <w:shd w:val="clear" w:color="auto" w:fill="FFFFFF"/>
        <w:spacing w:line="360" w:lineRule="auto"/>
        <w:ind w:firstLineChars="200" w:firstLine="420"/>
        <w:jc w:val="left"/>
        <w:rPr>
          <w:rFonts w:hint="eastAsia"/>
        </w:rPr>
      </w:pPr>
    </w:p>
    <w:sectPr w:rsidR="0060289C" w:rsidRPr="0060289C" w:rsidSect="00E520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D13" w:rsidRDefault="00945D13">
      <w:r>
        <w:separator/>
      </w:r>
    </w:p>
  </w:endnote>
  <w:endnote w:type="continuationSeparator" w:id="0">
    <w:p w:rsidR="00945D13" w:rsidRDefault="0094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F9" w:rsidRDefault="001455F9" w:rsidP="00E91B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55F9" w:rsidRDefault="001455F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F9" w:rsidRDefault="001455F9" w:rsidP="00E27642">
    <w:pPr>
      <w:pStyle w:val="a4"/>
      <w:framePr w:wrap="around" w:vAnchor="text" w:hAnchor="margin" w:xAlign="center" w:y="1"/>
      <w:rPr>
        <w:rStyle w:val="a5"/>
        <w:rFonts w:hint="eastAsia"/>
      </w:rPr>
    </w:pPr>
  </w:p>
  <w:p w:rsidR="001455F9" w:rsidRDefault="001455F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F9" w:rsidRDefault="001455F9" w:rsidP="00E91BC5">
    <w:pPr>
      <w:pStyle w:val="a4"/>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623548">
      <w:rPr>
        <w:rStyle w:val="a5"/>
        <w:noProof/>
      </w:rPr>
      <w:t>19</w:t>
    </w:r>
    <w:r>
      <w:rPr>
        <w:rStyle w:val="a5"/>
      </w:rPr>
      <w:fldChar w:fldCharType="end"/>
    </w:r>
  </w:p>
  <w:p w:rsidR="001455F9" w:rsidRDefault="001455F9" w:rsidP="00E27642">
    <w:pPr>
      <w:pStyle w:val="a4"/>
      <w:framePr w:wrap="around" w:vAnchor="text" w:hAnchor="margin" w:xAlign="center" w:y="1"/>
      <w:rPr>
        <w:rStyle w:val="a5"/>
        <w:rFonts w:hint="eastAsia"/>
      </w:rPr>
    </w:pPr>
  </w:p>
  <w:p w:rsidR="001455F9" w:rsidRDefault="001455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D13" w:rsidRDefault="00945D13">
      <w:r>
        <w:separator/>
      </w:r>
    </w:p>
  </w:footnote>
  <w:footnote w:type="continuationSeparator" w:id="0">
    <w:p w:rsidR="00945D13" w:rsidRDefault="00945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72539"/>
    <w:multiLevelType w:val="multilevel"/>
    <w:tmpl w:val="872AD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93F6F"/>
    <w:multiLevelType w:val="multilevel"/>
    <w:tmpl w:val="A9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44"/>
    <w:rsid w:val="00025FBF"/>
    <w:rsid w:val="000460C1"/>
    <w:rsid w:val="000539D0"/>
    <w:rsid w:val="00060BF1"/>
    <w:rsid w:val="00061359"/>
    <w:rsid w:val="000B6794"/>
    <w:rsid w:val="000E1764"/>
    <w:rsid w:val="000E650B"/>
    <w:rsid w:val="000F6296"/>
    <w:rsid w:val="001017C4"/>
    <w:rsid w:val="00110C2D"/>
    <w:rsid w:val="00132E61"/>
    <w:rsid w:val="00134455"/>
    <w:rsid w:val="001455F9"/>
    <w:rsid w:val="001601E5"/>
    <w:rsid w:val="00161C0E"/>
    <w:rsid w:val="001770A1"/>
    <w:rsid w:val="001850E5"/>
    <w:rsid w:val="001C30F5"/>
    <w:rsid w:val="001C34D5"/>
    <w:rsid w:val="001D17F0"/>
    <w:rsid w:val="001D4129"/>
    <w:rsid w:val="001F0E06"/>
    <w:rsid w:val="001F7F55"/>
    <w:rsid w:val="00221036"/>
    <w:rsid w:val="002746B5"/>
    <w:rsid w:val="0027658C"/>
    <w:rsid w:val="0028014B"/>
    <w:rsid w:val="00284DFD"/>
    <w:rsid w:val="00292E8A"/>
    <w:rsid w:val="002B4CEF"/>
    <w:rsid w:val="002D151E"/>
    <w:rsid w:val="002E02CD"/>
    <w:rsid w:val="002E11AF"/>
    <w:rsid w:val="002F0F3D"/>
    <w:rsid w:val="002F1BA1"/>
    <w:rsid w:val="002F615B"/>
    <w:rsid w:val="003413DD"/>
    <w:rsid w:val="00344BED"/>
    <w:rsid w:val="00355389"/>
    <w:rsid w:val="0038268D"/>
    <w:rsid w:val="0038283A"/>
    <w:rsid w:val="00390C91"/>
    <w:rsid w:val="00390FD5"/>
    <w:rsid w:val="003922B6"/>
    <w:rsid w:val="0039380D"/>
    <w:rsid w:val="003E4102"/>
    <w:rsid w:val="0040542B"/>
    <w:rsid w:val="00426024"/>
    <w:rsid w:val="00432048"/>
    <w:rsid w:val="00456BD3"/>
    <w:rsid w:val="0046458F"/>
    <w:rsid w:val="004674B9"/>
    <w:rsid w:val="00480994"/>
    <w:rsid w:val="004A1A8B"/>
    <w:rsid w:val="004A2BC6"/>
    <w:rsid w:val="004A2F2E"/>
    <w:rsid w:val="004C08E8"/>
    <w:rsid w:val="004D082E"/>
    <w:rsid w:val="004D0D54"/>
    <w:rsid w:val="004F49ED"/>
    <w:rsid w:val="00514EAA"/>
    <w:rsid w:val="005220EA"/>
    <w:rsid w:val="00532ECF"/>
    <w:rsid w:val="00583AF6"/>
    <w:rsid w:val="00583D3E"/>
    <w:rsid w:val="005857C4"/>
    <w:rsid w:val="0059490B"/>
    <w:rsid w:val="005C2C93"/>
    <w:rsid w:val="005D75ED"/>
    <w:rsid w:val="0060289C"/>
    <w:rsid w:val="00606CDB"/>
    <w:rsid w:val="0061186B"/>
    <w:rsid w:val="00614A09"/>
    <w:rsid w:val="0062010D"/>
    <w:rsid w:val="00620159"/>
    <w:rsid w:val="00622520"/>
    <w:rsid w:val="00623548"/>
    <w:rsid w:val="006259EF"/>
    <w:rsid w:val="00634B00"/>
    <w:rsid w:val="00657C8A"/>
    <w:rsid w:val="006707A6"/>
    <w:rsid w:val="00676FDF"/>
    <w:rsid w:val="0068714A"/>
    <w:rsid w:val="00691C29"/>
    <w:rsid w:val="00694597"/>
    <w:rsid w:val="006B3F1F"/>
    <w:rsid w:val="006B486C"/>
    <w:rsid w:val="006B58D8"/>
    <w:rsid w:val="006C3554"/>
    <w:rsid w:val="006C640B"/>
    <w:rsid w:val="006F5639"/>
    <w:rsid w:val="006F5F76"/>
    <w:rsid w:val="007170C5"/>
    <w:rsid w:val="007221EA"/>
    <w:rsid w:val="00730BB4"/>
    <w:rsid w:val="007422D6"/>
    <w:rsid w:val="00746039"/>
    <w:rsid w:val="00763CDE"/>
    <w:rsid w:val="00765E18"/>
    <w:rsid w:val="007668FA"/>
    <w:rsid w:val="007924A3"/>
    <w:rsid w:val="00795002"/>
    <w:rsid w:val="007A5163"/>
    <w:rsid w:val="007B5B0A"/>
    <w:rsid w:val="00800EC1"/>
    <w:rsid w:val="008160E2"/>
    <w:rsid w:val="008211CC"/>
    <w:rsid w:val="00841EBF"/>
    <w:rsid w:val="0084784D"/>
    <w:rsid w:val="00850C31"/>
    <w:rsid w:val="0085256A"/>
    <w:rsid w:val="0085368B"/>
    <w:rsid w:val="008633CD"/>
    <w:rsid w:val="008669E9"/>
    <w:rsid w:val="008958FB"/>
    <w:rsid w:val="008A5F27"/>
    <w:rsid w:val="008B25D0"/>
    <w:rsid w:val="008C4BFC"/>
    <w:rsid w:val="008D07A3"/>
    <w:rsid w:val="008E7A4C"/>
    <w:rsid w:val="00907FBB"/>
    <w:rsid w:val="00911314"/>
    <w:rsid w:val="009141B7"/>
    <w:rsid w:val="00945D13"/>
    <w:rsid w:val="00962263"/>
    <w:rsid w:val="00966CFC"/>
    <w:rsid w:val="00980F0A"/>
    <w:rsid w:val="00986F1D"/>
    <w:rsid w:val="009C3A21"/>
    <w:rsid w:val="009D3BCE"/>
    <w:rsid w:val="009E4121"/>
    <w:rsid w:val="009E71C1"/>
    <w:rsid w:val="009F67A9"/>
    <w:rsid w:val="00A0250D"/>
    <w:rsid w:val="00A160CD"/>
    <w:rsid w:val="00A17A0E"/>
    <w:rsid w:val="00A21593"/>
    <w:rsid w:val="00A23785"/>
    <w:rsid w:val="00A242D4"/>
    <w:rsid w:val="00A31DBE"/>
    <w:rsid w:val="00A40986"/>
    <w:rsid w:val="00A433FA"/>
    <w:rsid w:val="00A651C3"/>
    <w:rsid w:val="00A7219C"/>
    <w:rsid w:val="00A76920"/>
    <w:rsid w:val="00B37144"/>
    <w:rsid w:val="00B3759D"/>
    <w:rsid w:val="00B40FAC"/>
    <w:rsid w:val="00B555F7"/>
    <w:rsid w:val="00B60EA9"/>
    <w:rsid w:val="00B67701"/>
    <w:rsid w:val="00B879CE"/>
    <w:rsid w:val="00BB0E4E"/>
    <w:rsid w:val="00BB3319"/>
    <w:rsid w:val="00C174E0"/>
    <w:rsid w:val="00C17CB6"/>
    <w:rsid w:val="00C25DBB"/>
    <w:rsid w:val="00C32715"/>
    <w:rsid w:val="00C35DE5"/>
    <w:rsid w:val="00C415E2"/>
    <w:rsid w:val="00C4779F"/>
    <w:rsid w:val="00C5675C"/>
    <w:rsid w:val="00C70C99"/>
    <w:rsid w:val="00C91419"/>
    <w:rsid w:val="00CD3987"/>
    <w:rsid w:val="00CF54D8"/>
    <w:rsid w:val="00D175AB"/>
    <w:rsid w:val="00D17D7A"/>
    <w:rsid w:val="00D539CA"/>
    <w:rsid w:val="00D60B8A"/>
    <w:rsid w:val="00D61381"/>
    <w:rsid w:val="00D6392A"/>
    <w:rsid w:val="00D75EAC"/>
    <w:rsid w:val="00D77E52"/>
    <w:rsid w:val="00D84EDB"/>
    <w:rsid w:val="00D918BA"/>
    <w:rsid w:val="00DA456A"/>
    <w:rsid w:val="00DB2E38"/>
    <w:rsid w:val="00DC18AC"/>
    <w:rsid w:val="00DE1A59"/>
    <w:rsid w:val="00E126CB"/>
    <w:rsid w:val="00E223B2"/>
    <w:rsid w:val="00E26E3E"/>
    <w:rsid w:val="00E27642"/>
    <w:rsid w:val="00E47AA0"/>
    <w:rsid w:val="00E5206E"/>
    <w:rsid w:val="00E523E0"/>
    <w:rsid w:val="00E6537D"/>
    <w:rsid w:val="00E73B94"/>
    <w:rsid w:val="00E80503"/>
    <w:rsid w:val="00E862B5"/>
    <w:rsid w:val="00E91BC5"/>
    <w:rsid w:val="00E94911"/>
    <w:rsid w:val="00E9646B"/>
    <w:rsid w:val="00E97B2A"/>
    <w:rsid w:val="00E97E10"/>
    <w:rsid w:val="00EA7636"/>
    <w:rsid w:val="00EC6ACB"/>
    <w:rsid w:val="00ED5761"/>
    <w:rsid w:val="00EE171B"/>
    <w:rsid w:val="00EF35F7"/>
    <w:rsid w:val="00F12509"/>
    <w:rsid w:val="00F1421B"/>
    <w:rsid w:val="00F3144F"/>
    <w:rsid w:val="00F46666"/>
    <w:rsid w:val="00F71FC3"/>
    <w:rsid w:val="00F84517"/>
    <w:rsid w:val="00F96EAD"/>
    <w:rsid w:val="00F97802"/>
    <w:rsid w:val="00FB7CA2"/>
    <w:rsid w:val="00FC22A0"/>
    <w:rsid w:val="00FE0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A398B9-7D17-4B87-9F7E-224DE3D7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ECF"/>
    <w:pPr>
      <w:widowControl w:val="0"/>
      <w:jc w:val="both"/>
    </w:pPr>
    <w:rPr>
      <w:kern w:val="2"/>
      <w:sz w:val="21"/>
      <w:szCs w:val="24"/>
    </w:rPr>
  </w:style>
  <w:style w:type="paragraph" w:styleId="1">
    <w:name w:val="heading 1"/>
    <w:basedOn w:val="a"/>
    <w:next w:val="a"/>
    <w:qFormat/>
    <w:rsid w:val="00730BB4"/>
    <w:pPr>
      <w:keepNext/>
      <w:keepLines/>
      <w:spacing w:before="340" w:after="330" w:line="440" w:lineRule="exact"/>
      <w:jc w:val="center"/>
      <w:outlineLvl w:val="0"/>
    </w:pPr>
    <w:rPr>
      <w:b/>
      <w:bCs/>
      <w:kern w:val="44"/>
      <w:sz w:val="36"/>
      <w:szCs w:val="44"/>
    </w:rPr>
  </w:style>
  <w:style w:type="paragraph" w:styleId="2">
    <w:name w:val="heading 2"/>
    <w:basedOn w:val="a"/>
    <w:next w:val="a"/>
    <w:link w:val="2Char"/>
    <w:semiHidden/>
    <w:unhideWhenUsed/>
    <w:qFormat/>
    <w:rsid w:val="009D3BCE"/>
    <w:pPr>
      <w:keepNext/>
      <w:keepLines/>
      <w:spacing w:before="260" w:after="260" w:line="416" w:lineRule="auto"/>
      <w:outlineLvl w:val="1"/>
    </w:pPr>
    <w:rPr>
      <w:rFonts w:ascii="Cambria" w:hAnsi="Cambria"/>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56BD3"/>
    <w:pPr>
      <w:widowControl/>
      <w:spacing w:before="100" w:beforeAutospacing="1" w:after="100" w:afterAutospacing="1"/>
      <w:jc w:val="left"/>
    </w:pPr>
    <w:rPr>
      <w:rFonts w:ascii="宋体" w:hAnsi="宋体" w:cs="宋体"/>
      <w:kern w:val="0"/>
      <w:sz w:val="24"/>
    </w:rPr>
  </w:style>
  <w:style w:type="paragraph" w:styleId="a4">
    <w:name w:val="footer"/>
    <w:basedOn w:val="a"/>
    <w:rsid w:val="00F96EAD"/>
    <w:pPr>
      <w:tabs>
        <w:tab w:val="center" w:pos="4153"/>
        <w:tab w:val="right" w:pos="8306"/>
      </w:tabs>
      <w:snapToGrid w:val="0"/>
      <w:jc w:val="left"/>
    </w:pPr>
    <w:rPr>
      <w:sz w:val="18"/>
      <w:szCs w:val="18"/>
    </w:rPr>
  </w:style>
  <w:style w:type="character" w:styleId="a5">
    <w:name w:val="page number"/>
    <w:basedOn w:val="a0"/>
    <w:rsid w:val="00F96EAD"/>
  </w:style>
  <w:style w:type="paragraph" w:styleId="a6">
    <w:name w:val="header"/>
    <w:basedOn w:val="a"/>
    <w:rsid w:val="00F96EAD"/>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rsid w:val="00583D3E"/>
    <w:pPr>
      <w:tabs>
        <w:tab w:val="right" w:leader="dot" w:pos="9628"/>
      </w:tabs>
      <w:spacing w:line="600" w:lineRule="exact"/>
    </w:pPr>
  </w:style>
  <w:style w:type="character" w:styleId="a7">
    <w:name w:val="Hyperlink"/>
    <w:uiPriority w:val="99"/>
    <w:rsid w:val="00634B00"/>
    <w:rPr>
      <w:color w:val="0000FF"/>
      <w:u w:val="single"/>
    </w:rPr>
  </w:style>
  <w:style w:type="character" w:customStyle="1" w:styleId="2Char">
    <w:name w:val="标题 2 Char"/>
    <w:link w:val="2"/>
    <w:semiHidden/>
    <w:rsid w:val="009D3BCE"/>
    <w:rPr>
      <w:rFonts w:ascii="Cambria" w:eastAsia="宋体" w:hAnsi="Cambria" w:cs="Times New Roman"/>
      <w:b/>
      <w:bCs/>
      <w:kern w:val="2"/>
      <w:sz w:val="32"/>
      <w:szCs w:val="32"/>
    </w:rPr>
  </w:style>
  <w:style w:type="paragraph" w:styleId="a8">
    <w:name w:val="Title"/>
    <w:basedOn w:val="a"/>
    <w:next w:val="a"/>
    <w:link w:val="Char"/>
    <w:uiPriority w:val="10"/>
    <w:qFormat/>
    <w:rsid w:val="0038268D"/>
    <w:pPr>
      <w:spacing w:before="240" w:after="60"/>
      <w:jc w:val="center"/>
      <w:outlineLvl w:val="0"/>
    </w:pPr>
    <w:rPr>
      <w:rFonts w:ascii="Calibri Light" w:hAnsi="Calibri Light"/>
      <w:b/>
      <w:bCs/>
      <w:sz w:val="32"/>
      <w:szCs w:val="32"/>
    </w:rPr>
  </w:style>
  <w:style w:type="character" w:customStyle="1" w:styleId="Char">
    <w:name w:val="标题 Char"/>
    <w:link w:val="a8"/>
    <w:uiPriority w:val="10"/>
    <w:rsid w:val="0038268D"/>
    <w:rPr>
      <w:rFonts w:ascii="Calibri Light" w:hAnsi="Calibri Light"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5348">
      <w:bodyDiv w:val="1"/>
      <w:marLeft w:val="0"/>
      <w:marRight w:val="0"/>
      <w:marTop w:val="0"/>
      <w:marBottom w:val="0"/>
      <w:divBdr>
        <w:top w:val="none" w:sz="0" w:space="0" w:color="auto"/>
        <w:left w:val="none" w:sz="0" w:space="0" w:color="auto"/>
        <w:bottom w:val="none" w:sz="0" w:space="0" w:color="auto"/>
        <w:right w:val="none" w:sz="0" w:space="0" w:color="auto"/>
      </w:divBdr>
    </w:div>
    <w:div w:id="244805509">
      <w:bodyDiv w:val="1"/>
      <w:marLeft w:val="0"/>
      <w:marRight w:val="0"/>
      <w:marTop w:val="0"/>
      <w:marBottom w:val="0"/>
      <w:divBdr>
        <w:top w:val="none" w:sz="0" w:space="0" w:color="auto"/>
        <w:left w:val="none" w:sz="0" w:space="0" w:color="auto"/>
        <w:bottom w:val="none" w:sz="0" w:space="0" w:color="auto"/>
        <w:right w:val="none" w:sz="0" w:space="0" w:color="auto"/>
      </w:divBdr>
    </w:div>
    <w:div w:id="293873360">
      <w:bodyDiv w:val="1"/>
      <w:marLeft w:val="0"/>
      <w:marRight w:val="0"/>
      <w:marTop w:val="0"/>
      <w:marBottom w:val="0"/>
      <w:divBdr>
        <w:top w:val="none" w:sz="0" w:space="0" w:color="auto"/>
        <w:left w:val="none" w:sz="0" w:space="0" w:color="auto"/>
        <w:bottom w:val="none" w:sz="0" w:space="0" w:color="auto"/>
        <w:right w:val="none" w:sz="0" w:space="0" w:color="auto"/>
      </w:divBdr>
    </w:div>
    <w:div w:id="529539402">
      <w:bodyDiv w:val="1"/>
      <w:marLeft w:val="0"/>
      <w:marRight w:val="0"/>
      <w:marTop w:val="0"/>
      <w:marBottom w:val="0"/>
      <w:divBdr>
        <w:top w:val="none" w:sz="0" w:space="0" w:color="auto"/>
        <w:left w:val="none" w:sz="0" w:space="0" w:color="auto"/>
        <w:bottom w:val="none" w:sz="0" w:space="0" w:color="auto"/>
        <w:right w:val="none" w:sz="0" w:space="0" w:color="auto"/>
      </w:divBdr>
    </w:div>
    <w:div w:id="637296880">
      <w:bodyDiv w:val="1"/>
      <w:marLeft w:val="0"/>
      <w:marRight w:val="0"/>
      <w:marTop w:val="0"/>
      <w:marBottom w:val="0"/>
      <w:divBdr>
        <w:top w:val="none" w:sz="0" w:space="0" w:color="auto"/>
        <w:left w:val="none" w:sz="0" w:space="0" w:color="auto"/>
        <w:bottom w:val="none" w:sz="0" w:space="0" w:color="auto"/>
        <w:right w:val="none" w:sz="0" w:space="0" w:color="auto"/>
      </w:divBdr>
      <w:divsChild>
        <w:div w:id="1758012066">
          <w:marLeft w:val="0"/>
          <w:marRight w:val="0"/>
          <w:marTop w:val="0"/>
          <w:marBottom w:val="0"/>
          <w:divBdr>
            <w:top w:val="none" w:sz="0" w:space="0" w:color="auto"/>
            <w:left w:val="none" w:sz="0" w:space="0" w:color="auto"/>
            <w:bottom w:val="none" w:sz="0" w:space="0" w:color="auto"/>
            <w:right w:val="none" w:sz="0" w:space="0" w:color="auto"/>
          </w:divBdr>
        </w:div>
      </w:divsChild>
    </w:div>
    <w:div w:id="772021197">
      <w:bodyDiv w:val="1"/>
      <w:marLeft w:val="0"/>
      <w:marRight w:val="0"/>
      <w:marTop w:val="0"/>
      <w:marBottom w:val="0"/>
      <w:divBdr>
        <w:top w:val="none" w:sz="0" w:space="0" w:color="auto"/>
        <w:left w:val="none" w:sz="0" w:space="0" w:color="auto"/>
        <w:bottom w:val="none" w:sz="0" w:space="0" w:color="auto"/>
        <w:right w:val="none" w:sz="0" w:space="0" w:color="auto"/>
      </w:divBdr>
    </w:div>
    <w:div w:id="862137648">
      <w:bodyDiv w:val="1"/>
      <w:marLeft w:val="0"/>
      <w:marRight w:val="0"/>
      <w:marTop w:val="0"/>
      <w:marBottom w:val="0"/>
      <w:divBdr>
        <w:top w:val="none" w:sz="0" w:space="0" w:color="auto"/>
        <w:left w:val="none" w:sz="0" w:space="0" w:color="auto"/>
        <w:bottom w:val="none" w:sz="0" w:space="0" w:color="auto"/>
        <w:right w:val="none" w:sz="0" w:space="0" w:color="auto"/>
      </w:divBdr>
      <w:divsChild>
        <w:div w:id="1554079332">
          <w:marLeft w:val="0"/>
          <w:marRight w:val="0"/>
          <w:marTop w:val="0"/>
          <w:marBottom w:val="0"/>
          <w:divBdr>
            <w:top w:val="none" w:sz="0" w:space="0" w:color="auto"/>
            <w:left w:val="none" w:sz="0" w:space="0" w:color="auto"/>
            <w:bottom w:val="none" w:sz="0" w:space="0" w:color="auto"/>
            <w:right w:val="none" w:sz="0" w:space="0" w:color="auto"/>
          </w:divBdr>
        </w:div>
      </w:divsChild>
    </w:div>
    <w:div w:id="886838148">
      <w:bodyDiv w:val="1"/>
      <w:marLeft w:val="0"/>
      <w:marRight w:val="0"/>
      <w:marTop w:val="0"/>
      <w:marBottom w:val="0"/>
      <w:divBdr>
        <w:top w:val="none" w:sz="0" w:space="0" w:color="auto"/>
        <w:left w:val="none" w:sz="0" w:space="0" w:color="auto"/>
        <w:bottom w:val="none" w:sz="0" w:space="0" w:color="auto"/>
        <w:right w:val="none" w:sz="0" w:space="0" w:color="auto"/>
      </w:divBdr>
      <w:divsChild>
        <w:div w:id="491801984">
          <w:marLeft w:val="0"/>
          <w:marRight w:val="0"/>
          <w:marTop w:val="0"/>
          <w:marBottom w:val="0"/>
          <w:divBdr>
            <w:top w:val="none" w:sz="0" w:space="0" w:color="auto"/>
            <w:left w:val="none" w:sz="0" w:space="0" w:color="auto"/>
            <w:bottom w:val="none" w:sz="0" w:space="0" w:color="auto"/>
            <w:right w:val="none" w:sz="0" w:space="0" w:color="auto"/>
          </w:divBdr>
        </w:div>
      </w:divsChild>
    </w:div>
    <w:div w:id="915355844">
      <w:bodyDiv w:val="1"/>
      <w:marLeft w:val="0"/>
      <w:marRight w:val="0"/>
      <w:marTop w:val="0"/>
      <w:marBottom w:val="0"/>
      <w:divBdr>
        <w:top w:val="none" w:sz="0" w:space="0" w:color="auto"/>
        <w:left w:val="none" w:sz="0" w:space="0" w:color="auto"/>
        <w:bottom w:val="none" w:sz="0" w:space="0" w:color="auto"/>
        <w:right w:val="none" w:sz="0" w:space="0" w:color="auto"/>
      </w:divBdr>
    </w:div>
    <w:div w:id="1045057016">
      <w:bodyDiv w:val="1"/>
      <w:marLeft w:val="0"/>
      <w:marRight w:val="0"/>
      <w:marTop w:val="0"/>
      <w:marBottom w:val="0"/>
      <w:divBdr>
        <w:top w:val="none" w:sz="0" w:space="0" w:color="auto"/>
        <w:left w:val="none" w:sz="0" w:space="0" w:color="auto"/>
        <w:bottom w:val="none" w:sz="0" w:space="0" w:color="auto"/>
        <w:right w:val="none" w:sz="0" w:space="0" w:color="auto"/>
      </w:divBdr>
    </w:div>
    <w:div w:id="1278217535">
      <w:bodyDiv w:val="1"/>
      <w:marLeft w:val="0"/>
      <w:marRight w:val="0"/>
      <w:marTop w:val="0"/>
      <w:marBottom w:val="0"/>
      <w:divBdr>
        <w:top w:val="none" w:sz="0" w:space="0" w:color="auto"/>
        <w:left w:val="none" w:sz="0" w:space="0" w:color="auto"/>
        <w:bottom w:val="none" w:sz="0" w:space="0" w:color="auto"/>
        <w:right w:val="none" w:sz="0" w:space="0" w:color="auto"/>
      </w:divBdr>
    </w:div>
    <w:div w:id="1390036218">
      <w:bodyDiv w:val="1"/>
      <w:marLeft w:val="0"/>
      <w:marRight w:val="0"/>
      <w:marTop w:val="0"/>
      <w:marBottom w:val="0"/>
      <w:divBdr>
        <w:top w:val="none" w:sz="0" w:space="0" w:color="auto"/>
        <w:left w:val="none" w:sz="0" w:space="0" w:color="auto"/>
        <w:bottom w:val="none" w:sz="0" w:space="0" w:color="auto"/>
        <w:right w:val="none" w:sz="0" w:space="0" w:color="auto"/>
      </w:divBdr>
    </w:div>
    <w:div w:id="1584292163">
      <w:bodyDiv w:val="1"/>
      <w:marLeft w:val="0"/>
      <w:marRight w:val="0"/>
      <w:marTop w:val="0"/>
      <w:marBottom w:val="0"/>
      <w:divBdr>
        <w:top w:val="none" w:sz="0" w:space="0" w:color="auto"/>
        <w:left w:val="none" w:sz="0" w:space="0" w:color="auto"/>
        <w:bottom w:val="none" w:sz="0" w:space="0" w:color="auto"/>
        <w:right w:val="none" w:sz="0" w:space="0" w:color="auto"/>
      </w:divBdr>
    </w:div>
    <w:div w:id="1656835567">
      <w:bodyDiv w:val="1"/>
      <w:marLeft w:val="0"/>
      <w:marRight w:val="0"/>
      <w:marTop w:val="0"/>
      <w:marBottom w:val="0"/>
      <w:divBdr>
        <w:top w:val="none" w:sz="0" w:space="0" w:color="auto"/>
        <w:left w:val="none" w:sz="0" w:space="0" w:color="auto"/>
        <w:bottom w:val="none" w:sz="0" w:space="0" w:color="auto"/>
        <w:right w:val="none" w:sz="0" w:space="0" w:color="auto"/>
      </w:divBdr>
    </w:div>
    <w:div w:id="1659962806">
      <w:bodyDiv w:val="1"/>
      <w:marLeft w:val="0"/>
      <w:marRight w:val="0"/>
      <w:marTop w:val="0"/>
      <w:marBottom w:val="0"/>
      <w:divBdr>
        <w:top w:val="none" w:sz="0" w:space="0" w:color="auto"/>
        <w:left w:val="none" w:sz="0" w:space="0" w:color="auto"/>
        <w:bottom w:val="none" w:sz="0" w:space="0" w:color="auto"/>
        <w:right w:val="none" w:sz="0" w:space="0" w:color="auto"/>
      </w:divBdr>
    </w:div>
    <w:div w:id="1753159876">
      <w:bodyDiv w:val="1"/>
      <w:marLeft w:val="0"/>
      <w:marRight w:val="0"/>
      <w:marTop w:val="0"/>
      <w:marBottom w:val="0"/>
      <w:divBdr>
        <w:top w:val="none" w:sz="0" w:space="0" w:color="auto"/>
        <w:left w:val="none" w:sz="0" w:space="0" w:color="auto"/>
        <w:bottom w:val="none" w:sz="0" w:space="0" w:color="auto"/>
        <w:right w:val="none" w:sz="0" w:space="0" w:color="auto"/>
      </w:divBdr>
    </w:div>
    <w:div w:id="1868828171">
      <w:bodyDiv w:val="1"/>
      <w:marLeft w:val="0"/>
      <w:marRight w:val="0"/>
      <w:marTop w:val="0"/>
      <w:marBottom w:val="0"/>
      <w:divBdr>
        <w:top w:val="none" w:sz="0" w:space="0" w:color="auto"/>
        <w:left w:val="none" w:sz="0" w:space="0" w:color="auto"/>
        <w:bottom w:val="none" w:sz="0" w:space="0" w:color="auto"/>
        <w:right w:val="none" w:sz="0" w:space="0" w:color="auto"/>
      </w:divBdr>
    </w:div>
    <w:div w:id="2068448947">
      <w:bodyDiv w:val="1"/>
      <w:marLeft w:val="0"/>
      <w:marRight w:val="0"/>
      <w:marTop w:val="0"/>
      <w:marBottom w:val="0"/>
      <w:divBdr>
        <w:top w:val="none" w:sz="0" w:space="0" w:color="auto"/>
        <w:left w:val="none" w:sz="0" w:space="0" w:color="auto"/>
        <w:bottom w:val="none" w:sz="0" w:space="0" w:color="auto"/>
        <w:right w:val="none" w:sz="0" w:space="0" w:color="auto"/>
      </w:divBdr>
      <w:divsChild>
        <w:div w:id="272400296">
          <w:marLeft w:val="0"/>
          <w:marRight w:val="0"/>
          <w:marTop w:val="0"/>
          <w:marBottom w:val="0"/>
          <w:divBdr>
            <w:top w:val="none" w:sz="0" w:space="0" w:color="auto"/>
            <w:left w:val="none" w:sz="0" w:space="0" w:color="auto"/>
            <w:bottom w:val="none" w:sz="0" w:space="0" w:color="auto"/>
            <w:right w:val="none" w:sz="0" w:space="0" w:color="auto"/>
          </w:divBdr>
        </w:div>
      </w:divsChild>
    </w:div>
    <w:div w:id="2084990629">
      <w:bodyDiv w:val="1"/>
      <w:marLeft w:val="0"/>
      <w:marRight w:val="0"/>
      <w:marTop w:val="0"/>
      <w:marBottom w:val="0"/>
      <w:divBdr>
        <w:top w:val="none" w:sz="0" w:space="0" w:color="auto"/>
        <w:left w:val="none" w:sz="0" w:space="0" w:color="auto"/>
        <w:bottom w:val="none" w:sz="0" w:space="0" w:color="auto"/>
        <w:right w:val="none" w:sz="0" w:space="0" w:color="auto"/>
      </w:divBdr>
      <w:divsChild>
        <w:div w:id="201229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2169</Words>
  <Characters>12369</Characters>
  <Application>Microsoft Office Word</Application>
  <DocSecurity>0</DocSecurity>
  <Lines>103</Lines>
  <Paragraphs>29</Paragraphs>
  <ScaleCrop>false</ScaleCrop>
  <Company>信念技术论坛</Company>
  <LinksUpToDate>false</LinksUpToDate>
  <CharactersWithSpaces>14509</CharactersWithSpaces>
  <SharedDoc>false</SharedDoc>
  <HLinks>
    <vt:vector size="54" baseType="variant">
      <vt:variant>
        <vt:i4>1572916</vt:i4>
      </vt:variant>
      <vt:variant>
        <vt:i4>50</vt:i4>
      </vt:variant>
      <vt:variant>
        <vt:i4>0</vt:i4>
      </vt:variant>
      <vt:variant>
        <vt:i4>5</vt:i4>
      </vt:variant>
      <vt:variant>
        <vt:lpwstr/>
      </vt:variant>
      <vt:variant>
        <vt:lpwstr>_Toc494122651</vt:lpwstr>
      </vt:variant>
      <vt:variant>
        <vt:i4>1572916</vt:i4>
      </vt:variant>
      <vt:variant>
        <vt:i4>44</vt:i4>
      </vt:variant>
      <vt:variant>
        <vt:i4>0</vt:i4>
      </vt:variant>
      <vt:variant>
        <vt:i4>5</vt:i4>
      </vt:variant>
      <vt:variant>
        <vt:lpwstr/>
      </vt:variant>
      <vt:variant>
        <vt:lpwstr>_Toc494122650</vt:lpwstr>
      </vt:variant>
      <vt:variant>
        <vt:i4>1638452</vt:i4>
      </vt:variant>
      <vt:variant>
        <vt:i4>38</vt:i4>
      </vt:variant>
      <vt:variant>
        <vt:i4>0</vt:i4>
      </vt:variant>
      <vt:variant>
        <vt:i4>5</vt:i4>
      </vt:variant>
      <vt:variant>
        <vt:lpwstr/>
      </vt:variant>
      <vt:variant>
        <vt:lpwstr>_Toc494122649</vt:lpwstr>
      </vt:variant>
      <vt:variant>
        <vt:i4>1638452</vt:i4>
      </vt:variant>
      <vt:variant>
        <vt:i4>32</vt:i4>
      </vt:variant>
      <vt:variant>
        <vt:i4>0</vt:i4>
      </vt:variant>
      <vt:variant>
        <vt:i4>5</vt:i4>
      </vt:variant>
      <vt:variant>
        <vt:lpwstr/>
      </vt:variant>
      <vt:variant>
        <vt:lpwstr>_Toc494122648</vt:lpwstr>
      </vt:variant>
      <vt:variant>
        <vt:i4>1638452</vt:i4>
      </vt:variant>
      <vt:variant>
        <vt:i4>26</vt:i4>
      </vt:variant>
      <vt:variant>
        <vt:i4>0</vt:i4>
      </vt:variant>
      <vt:variant>
        <vt:i4>5</vt:i4>
      </vt:variant>
      <vt:variant>
        <vt:lpwstr/>
      </vt:variant>
      <vt:variant>
        <vt:lpwstr>_Toc494122647</vt:lpwstr>
      </vt:variant>
      <vt:variant>
        <vt:i4>1638452</vt:i4>
      </vt:variant>
      <vt:variant>
        <vt:i4>20</vt:i4>
      </vt:variant>
      <vt:variant>
        <vt:i4>0</vt:i4>
      </vt:variant>
      <vt:variant>
        <vt:i4>5</vt:i4>
      </vt:variant>
      <vt:variant>
        <vt:lpwstr/>
      </vt:variant>
      <vt:variant>
        <vt:lpwstr>_Toc494122646</vt:lpwstr>
      </vt:variant>
      <vt:variant>
        <vt:i4>1638452</vt:i4>
      </vt:variant>
      <vt:variant>
        <vt:i4>14</vt:i4>
      </vt:variant>
      <vt:variant>
        <vt:i4>0</vt:i4>
      </vt:variant>
      <vt:variant>
        <vt:i4>5</vt:i4>
      </vt:variant>
      <vt:variant>
        <vt:lpwstr/>
      </vt:variant>
      <vt:variant>
        <vt:lpwstr>_Toc494122645</vt:lpwstr>
      </vt:variant>
      <vt:variant>
        <vt:i4>1638452</vt:i4>
      </vt:variant>
      <vt:variant>
        <vt:i4>8</vt:i4>
      </vt:variant>
      <vt:variant>
        <vt:i4>0</vt:i4>
      </vt:variant>
      <vt:variant>
        <vt:i4>5</vt:i4>
      </vt:variant>
      <vt:variant>
        <vt:lpwstr/>
      </vt:variant>
      <vt:variant>
        <vt:lpwstr>_Toc494122644</vt:lpwstr>
      </vt:variant>
      <vt:variant>
        <vt:i4>1638452</vt:i4>
      </vt:variant>
      <vt:variant>
        <vt:i4>2</vt:i4>
      </vt:variant>
      <vt:variant>
        <vt:i4>0</vt:i4>
      </vt:variant>
      <vt:variant>
        <vt:i4>5</vt:i4>
      </vt:variant>
      <vt:variant>
        <vt:lpwstr/>
      </vt:variant>
      <vt:variant>
        <vt:lpwstr>_Toc494122643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China</cp:lastModifiedBy>
  <cp:revision>2</cp:revision>
  <cp:lastPrinted>2017-09-26T01:13:00Z</cp:lastPrinted>
  <dcterms:created xsi:type="dcterms:W3CDTF">2017-10-31T08:53:00Z</dcterms:created>
  <dcterms:modified xsi:type="dcterms:W3CDTF">2017-10-31T08:53:00Z</dcterms:modified>
</cp:coreProperties>
</file>