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070" w:rsidRPr="00994070" w:rsidRDefault="00994070" w:rsidP="00994070">
      <w:pPr>
        <w:shd w:val="solid" w:color="FFFFFF" w:fill="auto"/>
        <w:autoSpaceDN w:val="0"/>
        <w:spacing w:before="210" w:after="210" w:line="440" w:lineRule="exact"/>
        <w:jc w:val="center"/>
        <w:rPr>
          <w:rFonts w:ascii="黑体" w:eastAsia="黑体" w:hAnsi="宋体" w:cs="Times New Roman"/>
          <w:b/>
          <w:color w:val="FF0000"/>
          <w:sz w:val="24"/>
          <w:szCs w:val="24"/>
          <w:shd w:val="solid" w:color="FFFFFF" w:fill="auto"/>
        </w:rPr>
      </w:pPr>
      <w:r w:rsidRPr="00994070">
        <w:rPr>
          <w:rFonts w:ascii="黑体" w:eastAsia="黑体" w:hAnsi="宋体" w:cs="Times New Roman" w:hint="eastAsia"/>
          <w:b/>
          <w:color w:val="FF0000"/>
          <w:spacing w:val="100"/>
          <w:sz w:val="48"/>
          <w:szCs w:val="24"/>
          <w:shd w:val="solid" w:color="FFFFFF" w:fill="auto"/>
        </w:rPr>
        <w:t>职业教育前沿</w:t>
      </w:r>
    </w:p>
    <w:p w:rsidR="00994070" w:rsidRPr="00994070" w:rsidRDefault="00994070" w:rsidP="00994070">
      <w:pPr>
        <w:shd w:val="solid" w:color="FFFFFF" w:fill="auto"/>
        <w:autoSpaceDN w:val="0"/>
        <w:spacing w:before="210" w:after="210" w:line="440" w:lineRule="exact"/>
        <w:jc w:val="center"/>
        <w:rPr>
          <w:rFonts w:ascii="黑体" w:eastAsia="黑体" w:hAnsi="宋体" w:cs="Times New Roman"/>
          <w:b/>
          <w:color w:val="FF0000"/>
          <w:sz w:val="24"/>
          <w:szCs w:val="24"/>
          <w:shd w:val="solid" w:color="FFFFFF" w:fill="auto"/>
        </w:rPr>
      </w:pPr>
      <w:r w:rsidRPr="00994070">
        <w:rPr>
          <w:rFonts w:ascii="宋体" w:eastAsia="宋体" w:hAnsi="宋体" w:cs="Times New Roman" w:hint="eastAsia"/>
          <w:color w:val="FF0000"/>
          <w:sz w:val="44"/>
          <w:szCs w:val="24"/>
        </w:rPr>
        <w:t>（</w:t>
      </w:r>
      <w:r w:rsidRPr="00994070">
        <w:rPr>
          <w:rFonts w:ascii="黑体" w:eastAsia="黑体" w:hAnsi="宋体" w:cs="Times New Roman" w:hint="eastAsia"/>
          <w:color w:val="FF0000"/>
          <w:sz w:val="44"/>
          <w:szCs w:val="24"/>
        </w:rPr>
        <w:t>第</w:t>
      </w:r>
      <w:r w:rsidRPr="00994070">
        <w:rPr>
          <w:rFonts w:ascii="Times New Roman" w:eastAsia="黑体" w:hAnsi="Times New Roman" w:cs="Times New Roman" w:hint="eastAsia"/>
          <w:color w:val="FF0000"/>
          <w:sz w:val="44"/>
          <w:szCs w:val="24"/>
        </w:rPr>
        <w:t>4</w:t>
      </w:r>
      <w:r w:rsidR="00643449">
        <w:rPr>
          <w:rFonts w:ascii="Times New Roman" w:eastAsia="黑体" w:hAnsi="Times New Roman" w:cs="Times New Roman" w:hint="eastAsia"/>
          <w:color w:val="FF0000"/>
          <w:sz w:val="44"/>
          <w:szCs w:val="24"/>
        </w:rPr>
        <w:t>4</w:t>
      </w:r>
      <w:r w:rsidRPr="00994070">
        <w:rPr>
          <w:rFonts w:ascii="黑体" w:eastAsia="黑体" w:hAnsi="宋体" w:cs="Times New Roman" w:hint="eastAsia"/>
          <w:color w:val="FF0000"/>
          <w:sz w:val="44"/>
          <w:szCs w:val="24"/>
        </w:rPr>
        <w:t>期</w:t>
      </w:r>
      <w:r w:rsidRPr="00994070">
        <w:rPr>
          <w:rFonts w:ascii="宋体" w:eastAsia="宋体" w:hAnsi="宋体" w:cs="Times New Roman" w:hint="eastAsia"/>
          <w:color w:val="FF0000"/>
          <w:sz w:val="44"/>
          <w:szCs w:val="24"/>
        </w:rPr>
        <w:t>）</w:t>
      </w:r>
    </w:p>
    <w:p w:rsidR="00994070" w:rsidRPr="00994070" w:rsidRDefault="00994070" w:rsidP="00994070">
      <w:pPr>
        <w:spacing w:line="440" w:lineRule="exact"/>
        <w:ind w:firstLineChars="200" w:firstLine="880"/>
        <w:jc w:val="center"/>
        <w:rPr>
          <w:rFonts w:ascii="宋体" w:eastAsia="宋体" w:hAnsi="宋体" w:cs="Times New Roman"/>
          <w:color w:val="FF0000"/>
          <w:sz w:val="44"/>
          <w:szCs w:val="24"/>
        </w:rPr>
      </w:pPr>
    </w:p>
    <w:p w:rsidR="00994070" w:rsidRPr="00994070" w:rsidRDefault="00994070" w:rsidP="00994070">
      <w:pPr>
        <w:spacing w:line="440" w:lineRule="exact"/>
        <w:ind w:firstLineChars="200" w:firstLine="560"/>
        <w:rPr>
          <w:rFonts w:ascii="宋体" w:eastAsia="宋体" w:hAnsi="宋体" w:cs="Times New Roman"/>
          <w:color w:val="FF0000"/>
          <w:sz w:val="28"/>
          <w:szCs w:val="24"/>
        </w:rPr>
      </w:pPr>
      <w:r w:rsidRPr="00994070">
        <w:rPr>
          <w:rFonts w:ascii="宋体" w:eastAsia="宋体" w:hAnsi="宋体" w:cs="Times New Roman" w:hint="eastAsia"/>
          <w:color w:val="FF0000"/>
          <w:sz w:val="28"/>
          <w:szCs w:val="24"/>
        </w:rPr>
        <w:t>图文信息资源中心\</w:t>
      </w:r>
      <w:r w:rsidRPr="00994070">
        <w:rPr>
          <w:rFonts w:ascii="宋体" w:eastAsia="宋体" w:hAnsi="宋体" w:cs="Times New Roman" w:hint="eastAsia"/>
          <w:color w:val="FF0000"/>
          <w:spacing w:val="-8"/>
          <w:sz w:val="28"/>
          <w:szCs w:val="24"/>
        </w:rPr>
        <w:t xml:space="preserve">图书馆信息技术部      </w:t>
      </w:r>
      <w:r w:rsidR="00393F10">
        <w:rPr>
          <w:rFonts w:ascii="宋体" w:eastAsia="宋体" w:hAnsi="宋体" w:cs="Times New Roman" w:hint="eastAsia"/>
          <w:color w:val="FF0000"/>
          <w:spacing w:val="-8"/>
          <w:sz w:val="28"/>
          <w:szCs w:val="24"/>
        </w:rPr>
        <w:t xml:space="preserve">    </w:t>
      </w:r>
      <w:r w:rsidRPr="00994070">
        <w:rPr>
          <w:rFonts w:ascii="宋体" w:eastAsia="宋体" w:hAnsi="宋体" w:cs="Times New Roman" w:hint="eastAsia"/>
          <w:color w:val="FF0000"/>
          <w:spacing w:val="-8"/>
          <w:sz w:val="28"/>
          <w:szCs w:val="24"/>
        </w:rPr>
        <w:t xml:space="preserve"> </w:t>
      </w:r>
      <w:r w:rsidRPr="00994070">
        <w:rPr>
          <w:rFonts w:ascii="Times New Roman" w:eastAsia="宋体" w:hAnsi="Times New Roman" w:cs="Times New Roman"/>
          <w:color w:val="FF0000"/>
          <w:sz w:val="30"/>
          <w:szCs w:val="24"/>
        </w:rPr>
        <w:t>2016</w:t>
      </w:r>
      <w:r w:rsidRPr="00994070">
        <w:rPr>
          <w:rFonts w:ascii="宋体" w:eastAsia="宋体" w:hAnsi="宋体" w:cs="Times New Roman" w:hint="eastAsia"/>
          <w:color w:val="FF0000"/>
          <w:sz w:val="30"/>
          <w:szCs w:val="24"/>
        </w:rPr>
        <w:t>年</w:t>
      </w:r>
      <w:r>
        <w:rPr>
          <w:rFonts w:ascii="Times New Roman" w:eastAsia="宋体" w:hAnsi="Times New Roman" w:cs="Times New Roman" w:hint="eastAsia"/>
          <w:color w:val="FF0000"/>
          <w:sz w:val="30"/>
          <w:szCs w:val="24"/>
        </w:rPr>
        <w:t>12</w:t>
      </w:r>
      <w:r w:rsidRPr="00994070">
        <w:rPr>
          <w:rFonts w:ascii="宋体" w:eastAsia="宋体" w:hAnsi="宋体" w:cs="Times New Roman" w:hint="eastAsia"/>
          <w:color w:val="FF0000"/>
          <w:sz w:val="30"/>
          <w:szCs w:val="24"/>
        </w:rPr>
        <w:t>月</w:t>
      </w:r>
      <w:r>
        <w:rPr>
          <w:rFonts w:ascii="Times New Roman" w:eastAsia="宋体" w:hAnsi="Times New Roman" w:cs="Times New Roman" w:hint="eastAsia"/>
          <w:color w:val="FF0000"/>
          <w:sz w:val="30"/>
          <w:szCs w:val="24"/>
        </w:rPr>
        <w:t>25</w:t>
      </w:r>
      <w:r w:rsidRPr="00994070">
        <w:rPr>
          <w:rFonts w:ascii="宋体" w:eastAsia="宋体" w:hAnsi="宋体" w:cs="Times New Roman" w:hint="eastAsia"/>
          <w:color w:val="FF0000"/>
          <w:sz w:val="30"/>
          <w:szCs w:val="24"/>
        </w:rPr>
        <w:t>日</w:t>
      </w:r>
      <w:bookmarkStart w:id="0" w:name="_GoBack"/>
      <w:bookmarkEnd w:id="0"/>
    </w:p>
    <w:tbl>
      <w:tblPr>
        <w:tblpPr w:leftFromText="180" w:rightFromText="180" w:vertAnchor="text" w:horzAnchor="margin" w:tblpXSpec="center" w:tblpY="4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0"/>
      </w:tblGrid>
      <w:tr w:rsidR="00994070" w:rsidRPr="00994070" w:rsidTr="00180B1F">
        <w:trPr>
          <w:trHeight w:val="1078"/>
        </w:trPr>
        <w:tc>
          <w:tcPr>
            <w:tcW w:w="8220" w:type="dxa"/>
            <w:vAlign w:val="center"/>
          </w:tcPr>
          <w:p w:rsidR="00994070" w:rsidRPr="00994070" w:rsidRDefault="00994070" w:rsidP="00994070">
            <w:pPr>
              <w:spacing w:line="440" w:lineRule="exact"/>
              <w:ind w:firstLineChars="200" w:firstLine="482"/>
              <w:rPr>
                <w:rFonts w:ascii="宋体" w:eastAsia="宋体" w:hAnsi="宋体" w:cs="Times New Roman"/>
                <w:b/>
                <w:color w:val="000000"/>
                <w:sz w:val="24"/>
                <w:szCs w:val="24"/>
              </w:rPr>
            </w:pPr>
            <w:r w:rsidRPr="00994070">
              <w:rPr>
                <w:rFonts w:ascii="宋体" w:eastAsia="宋体" w:hAnsi="宋体" w:cs="Times New Roman" w:hint="eastAsia"/>
                <w:b/>
                <w:color w:val="000000"/>
                <w:sz w:val="24"/>
                <w:szCs w:val="24"/>
              </w:rPr>
              <w:t>图书馆从2011年3月21日起向集团、学院领导，二级学院院长、部门负责人推送职业教育新闻及最新信息。如有特殊需求，请联系（图文信息资源中心）谭幸华，电话0763-3918325</w:t>
            </w:r>
          </w:p>
        </w:tc>
      </w:tr>
    </w:tbl>
    <w:p w:rsidR="00994070" w:rsidRPr="00994070" w:rsidRDefault="00994070" w:rsidP="00994070">
      <w:pPr>
        <w:spacing w:line="440" w:lineRule="exact"/>
        <w:ind w:firstLineChars="200" w:firstLine="420"/>
        <w:jc w:val="center"/>
        <w:rPr>
          <w:rFonts w:ascii="宋体" w:eastAsia="宋体" w:hAnsi="宋体" w:cs="Times New Roman"/>
          <w:color w:val="000000"/>
          <w:sz w:val="28"/>
          <w:szCs w:val="24"/>
        </w:rPr>
      </w:pPr>
      <w:r>
        <w:rPr>
          <w:rFonts w:ascii="宋体" w:eastAsia="宋体" w:hAnsi="宋体" w:cs="Times New Roman"/>
          <w:noProof/>
          <w:color w:val="000000"/>
          <w:szCs w:val="24"/>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208280</wp:posOffset>
                </wp:positionV>
                <wp:extent cx="5943600" cy="0"/>
                <wp:effectExtent l="24765" t="26670" r="22860" b="2095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6.4pt" to="486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" strokecolor="red" strokeweight="3pt"/>
            </w:pict>
          </mc:Fallback>
        </mc:AlternateContent>
      </w:r>
    </w:p>
    <w:p w:rsidR="00994070" w:rsidRPr="00994070" w:rsidRDefault="00994070" w:rsidP="00994070">
      <w:pPr>
        <w:spacing w:line="440" w:lineRule="exact"/>
        <w:ind w:firstLineChars="200" w:firstLine="803"/>
        <w:jc w:val="center"/>
        <w:rPr>
          <w:rFonts w:ascii="宋体" w:eastAsia="宋体" w:hAnsi="宋体" w:cs="Times New Roman"/>
          <w:b/>
          <w:color w:val="000000"/>
          <w:sz w:val="40"/>
          <w:szCs w:val="24"/>
        </w:rPr>
      </w:pPr>
    </w:p>
    <w:p w:rsidR="00994070" w:rsidRPr="00994070" w:rsidRDefault="00994070" w:rsidP="00994070">
      <w:pPr>
        <w:spacing w:line="440" w:lineRule="exact"/>
        <w:ind w:firstLineChars="200" w:firstLine="803"/>
        <w:rPr>
          <w:rFonts w:ascii="宋体" w:eastAsia="宋体" w:hAnsi="宋体" w:cs="Times New Roman"/>
          <w:b/>
          <w:color w:val="000000"/>
          <w:sz w:val="40"/>
          <w:szCs w:val="24"/>
        </w:rPr>
      </w:pPr>
    </w:p>
    <w:p w:rsidR="00994070" w:rsidRPr="00994070" w:rsidRDefault="00994070" w:rsidP="00994070">
      <w:pPr>
        <w:spacing w:line="440" w:lineRule="exact"/>
        <w:rPr>
          <w:rFonts w:ascii="宋体" w:eastAsia="宋体" w:hAnsi="宋体" w:cs="Times New Roman"/>
          <w:b/>
          <w:color w:val="000000"/>
          <w:sz w:val="40"/>
          <w:szCs w:val="24"/>
        </w:rPr>
      </w:pPr>
    </w:p>
    <w:p w:rsidR="00994070" w:rsidRPr="00994070" w:rsidRDefault="00994070" w:rsidP="00994070">
      <w:pPr>
        <w:spacing w:line="440" w:lineRule="exact"/>
        <w:rPr>
          <w:rFonts w:ascii="宋体" w:eastAsia="宋体" w:hAnsi="宋体" w:cs="Times New Roman"/>
          <w:b/>
          <w:color w:val="000000"/>
          <w:sz w:val="40"/>
          <w:szCs w:val="24"/>
        </w:rPr>
      </w:pPr>
    </w:p>
    <w:p w:rsidR="00994070" w:rsidRPr="00994070" w:rsidRDefault="00994070" w:rsidP="00994070">
      <w:pPr>
        <w:spacing w:line="440" w:lineRule="exact"/>
        <w:rPr>
          <w:rFonts w:ascii="宋体" w:eastAsia="宋体" w:hAnsi="宋体" w:cs="Times New Roman"/>
          <w:b/>
          <w:sz w:val="40"/>
          <w:szCs w:val="24"/>
        </w:rPr>
      </w:pPr>
    </w:p>
    <w:p w:rsidR="00994070" w:rsidRPr="00994070" w:rsidRDefault="00994070" w:rsidP="00994070">
      <w:pPr>
        <w:spacing w:line="440" w:lineRule="exact"/>
        <w:jc w:val="center"/>
        <w:rPr>
          <w:rFonts w:ascii="宋体" w:eastAsia="宋体" w:hAnsi="宋体" w:cs="Times New Roman"/>
          <w:b/>
          <w:sz w:val="40"/>
          <w:szCs w:val="24"/>
        </w:rPr>
      </w:pPr>
      <w:r w:rsidRPr="00994070">
        <w:rPr>
          <w:rFonts w:ascii="宋体" w:eastAsia="宋体" w:hAnsi="宋体" w:cs="Times New Roman" w:hint="eastAsia"/>
          <w:b/>
          <w:sz w:val="40"/>
          <w:szCs w:val="24"/>
        </w:rPr>
        <w:t>本期目录</w:t>
      </w:r>
    </w:p>
    <w:p w:rsidR="00393F10" w:rsidRPr="000C6864" w:rsidRDefault="00994070" w:rsidP="00393F10">
      <w:pPr>
        <w:spacing w:beforeLines="100" w:before="312" w:afterLines="100" w:after="312" w:line="720" w:lineRule="auto"/>
        <w:jc w:val="center"/>
        <w:rPr>
          <w:rFonts w:ascii="Times New Roman" w:hAnsi="Times New Roman" w:cs="Times New Roman"/>
          <w:b/>
          <w:sz w:val="24"/>
          <w:szCs w:val="24"/>
        </w:rPr>
      </w:pPr>
      <w:r w:rsidRPr="000C6864">
        <w:rPr>
          <w:rFonts w:ascii="Times New Roman" w:hAnsi="Times New Roman" w:cs="Times New Roman"/>
          <w:b/>
          <w:sz w:val="24"/>
          <w:szCs w:val="24"/>
        </w:rPr>
        <w:t>职教动态</w:t>
      </w:r>
    </w:p>
    <w:p w:rsidR="007B1EAF" w:rsidRPr="007B1EAF" w:rsidRDefault="00994070" w:rsidP="007B1EAF">
      <w:pPr>
        <w:pStyle w:val="10"/>
        <w:tabs>
          <w:tab w:val="right" w:leader="dot" w:pos="9628"/>
        </w:tabs>
        <w:spacing w:line="700" w:lineRule="exact"/>
        <w:rPr>
          <w:rFonts w:ascii="Times New Roman" w:hAnsi="Times New Roman" w:cs="Times New Roman"/>
          <w:noProof/>
          <w:sz w:val="24"/>
          <w:szCs w:val="24"/>
        </w:rPr>
      </w:pPr>
      <w:r w:rsidRPr="007B1EAF">
        <w:rPr>
          <w:rFonts w:ascii="Times New Roman" w:hAnsi="Times New Roman" w:cs="Times New Roman"/>
          <w:b/>
          <w:sz w:val="24"/>
          <w:szCs w:val="24"/>
        </w:rPr>
        <w:fldChar w:fldCharType="begin"/>
      </w:r>
      <w:r w:rsidRPr="007B1EAF">
        <w:rPr>
          <w:rFonts w:ascii="Times New Roman" w:hAnsi="Times New Roman" w:cs="Times New Roman"/>
          <w:b/>
          <w:sz w:val="24"/>
          <w:szCs w:val="24"/>
        </w:rPr>
        <w:instrText xml:space="preserve"> TOC \o "1-3" \h \z \u </w:instrText>
      </w:r>
      <w:r w:rsidRPr="007B1EAF">
        <w:rPr>
          <w:rFonts w:ascii="Times New Roman" w:hAnsi="Times New Roman" w:cs="Times New Roman"/>
          <w:b/>
          <w:sz w:val="24"/>
          <w:szCs w:val="24"/>
        </w:rPr>
        <w:fldChar w:fldCharType="separate"/>
      </w:r>
      <w:hyperlink w:anchor="_Toc470593454" w:history="1">
        <w:r w:rsidR="007B1EAF" w:rsidRPr="007B1EAF">
          <w:rPr>
            <w:rStyle w:val="a7"/>
            <w:rFonts w:ascii="Times New Roman" w:hAnsi="Times New Roman" w:cs="Times New Roman"/>
            <w:noProof/>
            <w:sz w:val="24"/>
            <w:szCs w:val="24"/>
          </w:rPr>
          <w:t>李克强：切实把职业教育摆在更加突出的位置</w:t>
        </w:r>
        <w:r w:rsidR="007B1EAF" w:rsidRPr="007B1EAF">
          <w:rPr>
            <w:rFonts w:ascii="Times New Roman" w:hAnsi="Times New Roman" w:cs="Times New Roman"/>
            <w:noProof/>
            <w:webHidden/>
            <w:sz w:val="24"/>
            <w:szCs w:val="24"/>
          </w:rPr>
          <w:tab/>
        </w:r>
        <w:r w:rsidR="007B1EAF" w:rsidRPr="007B1EAF">
          <w:rPr>
            <w:rFonts w:ascii="Times New Roman" w:hAnsi="Times New Roman" w:cs="Times New Roman"/>
            <w:noProof/>
            <w:webHidden/>
            <w:sz w:val="24"/>
            <w:szCs w:val="24"/>
          </w:rPr>
          <w:fldChar w:fldCharType="begin"/>
        </w:r>
        <w:r w:rsidR="007B1EAF" w:rsidRPr="007B1EAF">
          <w:rPr>
            <w:rFonts w:ascii="Times New Roman" w:hAnsi="Times New Roman" w:cs="Times New Roman"/>
            <w:noProof/>
            <w:webHidden/>
            <w:sz w:val="24"/>
            <w:szCs w:val="24"/>
          </w:rPr>
          <w:instrText xml:space="preserve"> PAGEREF _Toc470593454 \h </w:instrText>
        </w:r>
        <w:r w:rsidR="007B1EAF" w:rsidRPr="007B1EAF">
          <w:rPr>
            <w:rFonts w:ascii="Times New Roman" w:hAnsi="Times New Roman" w:cs="Times New Roman"/>
            <w:noProof/>
            <w:webHidden/>
            <w:sz w:val="24"/>
            <w:szCs w:val="24"/>
          </w:rPr>
        </w:r>
        <w:r w:rsidR="007B1EAF" w:rsidRPr="007B1EAF">
          <w:rPr>
            <w:rFonts w:ascii="Times New Roman" w:hAnsi="Times New Roman" w:cs="Times New Roman"/>
            <w:noProof/>
            <w:webHidden/>
            <w:sz w:val="24"/>
            <w:szCs w:val="24"/>
          </w:rPr>
          <w:fldChar w:fldCharType="separate"/>
        </w:r>
        <w:r w:rsidR="007B1EAF" w:rsidRPr="007B1EAF">
          <w:rPr>
            <w:rFonts w:ascii="Times New Roman" w:hAnsi="Times New Roman" w:cs="Times New Roman"/>
            <w:noProof/>
            <w:webHidden/>
            <w:sz w:val="24"/>
            <w:szCs w:val="24"/>
          </w:rPr>
          <w:t>1</w:t>
        </w:r>
        <w:r w:rsidR="007B1EAF" w:rsidRPr="007B1EAF">
          <w:rPr>
            <w:rFonts w:ascii="Times New Roman" w:hAnsi="Times New Roman" w:cs="Times New Roman"/>
            <w:noProof/>
            <w:webHidden/>
            <w:sz w:val="24"/>
            <w:szCs w:val="24"/>
          </w:rPr>
          <w:fldChar w:fldCharType="end"/>
        </w:r>
      </w:hyperlink>
    </w:p>
    <w:p w:rsidR="007B1EAF" w:rsidRPr="007B1EAF" w:rsidRDefault="00DE4A5B" w:rsidP="007B1EAF">
      <w:pPr>
        <w:pStyle w:val="10"/>
        <w:tabs>
          <w:tab w:val="right" w:leader="dot" w:pos="9628"/>
        </w:tabs>
        <w:spacing w:line="700" w:lineRule="exact"/>
        <w:rPr>
          <w:rFonts w:ascii="Times New Roman" w:hAnsi="Times New Roman" w:cs="Times New Roman"/>
          <w:noProof/>
          <w:sz w:val="24"/>
          <w:szCs w:val="24"/>
        </w:rPr>
      </w:pPr>
      <w:hyperlink w:anchor="_Toc470593455" w:history="1">
        <w:r w:rsidR="007B1EAF" w:rsidRPr="007B1EAF">
          <w:rPr>
            <w:rStyle w:val="a7"/>
            <w:rFonts w:ascii="Times New Roman" w:hAnsi="Times New Roman" w:cs="Times New Roman"/>
            <w:noProof/>
            <w:sz w:val="24"/>
            <w:szCs w:val="24"/>
          </w:rPr>
          <w:t>教育部部长六大关键词谈职业教育发展</w:t>
        </w:r>
        <w:r w:rsidR="007B1EAF" w:rsidRPr="007B1EAF">
          <w:rPr>
            <w:rFonts w:ascii="Times New Roman" w:hAnsi="Times New Roman" w:cs="Times New Roman"/>
            <w:noProof/>
            <w:webHidden/>
            <w:sz w:val="24"/>
            <w:szCs w:val="24"/>
          </w:rPr>
          <w:tab/>
        </w:r>
        <w:r w:rsidR="007B1EAF" w:rsidRPr="007B1EAF">
          <w:rPr>
            <w:rFonts w:ascii="Times New Roman" w:hAnsi="Times New Roman" w:cs="Times New Roman"/>
            <w:noProof/>
            <w:webHidden/>
            <w:sz w:val="24"/>
            <w:szCs w:val="24"/>
          </w:rPr>
          <w:fldChar w:fldCharType="begin"/>
        </w:r>
        <w:r w:rsidR="007B1EAF" w:rsidRPr="007B1EAF">
          <w:rPr>
            <w:rFonts w:ascii="Times New Roman" w:hAnsi="Times New Roman" w:cs="Times New Roman"/>
            <w:noProof/>
            <w:webHidden/>
            <w:sz w:val="24"/>
            <w:szCs w:val="24"/>
          </w:rPr>
          <w:instrText xml:space="preserve"> PAGEREF _Toc470593455 \h </w:instrText>
        </w:r>
        <w:r w:rsidR="007B1EAF" w:rsidRPr="007B1EAF">
          <w:rPr>
            <w:rFonts w:ascii="Times New Roman" w:hAnsi="Times New Roman" w:cs="Times New Roman"/>
            <w:noProof/>
            <w:webHidden/>
            <w:sz w:val="24"/>
            <w:szCs w:val="24"/>
          </w:rPr>
        </w:r>
        <w:r w:rsidR="007B1EAF" w:rsidRPr="007B1EAF">
          <w:rPr>
            <w:rFonts w:ascii="Times New Roman" w:hAnsi="Times New Roman" w:cs="Times New Roman"/>
            <w:noProof/>
            <w:webHidden/>
            <w:sz w:val="24"/>
            <w:szCs w:val="24"/>
          </w:rPr>
          <w:fldChar w:fldCharType="separate"/>
        </w:r>
        <w:r w:rsidR="007B1EAF" w:rsidRPr="007B1EAF">
          <w:rPr>
            <w:rFonts w:ascii="Times New Roman" w:hAnsi="Times New Roman" w:cs="Times New Roman"/>
            <w:noProof/>
            <w:webHidden/>
            <w:sz w:val="24"/>
            <w:szCs w:val="24"/>
          </w:rPr>
          <w:t>2</w:t>
        </w:r>
        <w:r w:rsidR="007B1EAF" w:rsidRPr="007B1EAF">
          <w:rPr>
            <w:rFonts w:ascii="Times New Roman" w:hAnsi="Times New Roman" w:cs="Times New Roman"/>
            <w:noProof/>
            <w:webHidden/>
            <w:sz w:val="24"/>
            <w:szCs w:val="24"/>
          </w:rPr>
          <w:fldChar w:fldCharType="end"/>
        </w:r>
      </w:hyperlink>
    </w:p>
    <w:p w:rsidR="007B1EAF" w:rsidRPr="007B1EAF" w:rsidRDefault="00DE4A5B" w:rsidP="007B1EAF">
      <w:pPr>
        <w:pStyle w:val="10"/>
        <w:tabs>
          <w:tab w:val="right" w:leader="dot" w:pos="9628"/>
        </w:tabs>
        <w:spacing w:line="700" w:lineRule="exact"/>
        <w:rPr>
          <w:rFonts w:ascii="Times New Roman" w:hAnsi="Times New Roman" w:cs="Times New Roman"/>
          <w:noProof/>
          <w:sz w:val="24"/>
          <w:szCs w:val="24"/>
        </w:rPr>
      </w:pPr>
      <w:hyperlink w:anchor="_Toc470593456" w:history="1">
        <w:r w:rsidR="007B1EAF" w:rsidRPr="007B1EAF">
          <w:rPr>
            <w:rStyle w:val="a7"/>
            <w:rFonts w:ascii="Times New Roman" w:hAnsi="Times New Roman" w:cs="Times New Roman"/>
            <w:noProof/>
            <w:sz w:val="24"/>
            <w:szCs w:val="24"/>
          </w:rPr>
          <w:t>职业教育应有突破</w:t>
        </w:r>
        <w:r w:rsidR="007B1EAF" w:rsidRPr="007B1EAF">
          <w:rPr>
            <w:rStyle w:val="a7"/>
            <w:rFonts w:ascii="Times New Roman" w:hAnsi="Times New Roman" w:cs="Times New Roman"/>
            <w:noProof/>
            <w:sz w:val="24"/>
            <w:szCs w:val="24"/>
          </w:rPr>
          <w:t xml:space="preserve"> </w:t>
        </w:r>
        <w:r w:rsidR="007B1EAF" w:rsidRPr="007B1EAF">
          <w:rPr>
            <w:rStyle w:val="a7"/>
            <w:rFonts w:ascii="Times New Roman" w:hAnsi="Times New Roman" w:cs="Times New Roman"/>
            <w:noProof/>
            <w:sz w:val="24"/>
            <w:szCs w:val="24"/>
          </w:rPr>
          <w:t>建立国家资格框架</w:t>
        </w:r>
        <w:r w:rsidR="007B1EAF" w:rsidRPr="007B1EAF">
          <w:rPr>
            <w:rFonts w:ascii="Times New Roman" w:hAnsi="Times New Roman" w:cs="Times New Roman"/>
            <w:noProof/>
            <w:webHidden/>
            <w:sz w:val="24"/>
            <w:szCs w:val="24"/>
          </w:rPr>
          <w:tab/>
        </w:r>
        <w:r w:rsidR="007B1EAF" w:rsidRPr="007B1EAF">
          <w:rPr>
            <w:rFonts w:ascii="Times New Roman" w:hAnsi="Times New Roman" w:cs="Times New Roman"/>
            <w:noProof/>
            <w:webHidden/>
            <w:sz w:val="24"/>
            <w:szCs w:val="24"/>
          </w:rPr>
          <w:fldChar w:fldCharType="begin"/>
        </w:r>
        <w:r w:rsidR="007B1EAF" w:rsidRPr="007B1EAF">
          <w:rPr>
            <w:rFonts w:ascii="Times New Roman" w:hAnsi="Times New Roman" w:cs="Times New Roman"/>
            <w:noProof/>
            <w:webHidden/>
            <w:sz w:val="24"/>
            <w:szCs w:val="24"/>
          </w:rPr>
          <w:instrText xml:space="preserve"> PAGEREF _Toc470593456 \h </w:instrText>
        </w:r>
        <w:r w:rsidR="007B1EAF" w:rsidRPr="007B1EAF">
          <w:rPr>
            <w:rFonts w:ascii="Times New Roman" w:hAnsi="Times New Roman" w:cs="Times New Roman"/>
            <w:noProof/>
            <w:webHidden/>
            <w:sz w:val="24"/>
            <w:szCs w:val="24"/>
          </w:rPr>
        </w:r>
        <w:r w:rsidR="007B1EAF" w:rsidRPr="007B1EAF">
          <w:rPr>
            <w:rFonts w:ascii="Times New Roman" w:hAnsi="Times New Roman" w:cs="Times New Roman"/>
            <w:noProof/>
            <w:webHidden/>
            <w:sz w:val="24"/>
            <w:szCs w:val="24"/>
          </w:rPr>
          <w:fldChar w:fldCharType="separate"/>
        </w:r>
        <w:r w:rsidR="007B1EAF" w:rsidRPr="007B1EAF">
          <w:rPr>
            <w:rFonts w:ascii="Times New Roman" w:hAnsi="Times New Roman" w:cs="Times New Roman"/>
            <w:noProof/>
            <w:webHidden/>
            <w:sz w:val="24"/>
            <w:szCs w:val="24"/>
          </w:rPr>
          <w:t>4</w:t>
        </w:r>
        <w:r w:rsidR="007B1EAF" w:rsidRPr="007B1EAF">
          <w:rPr>
            <w:rFonts w:ascii="Times New Roman" w:hAnsi="Times New Roman" w:cs="Times New Roman"/>
            <w:noProof/>
            <w:webHidden/>
            <w:sz w:val="24"/>
            <w:szCs w:val="24"/>
          </w:rPr>
          <w:fldChar w:fldCharType="end"/>
        </w:r>
      </w:hyperlink>
    </w:p>
    <w:p w:rsidR="007B1EAF" w:rsidRPr="007B1EAF" w:rsidRDefault="00DE4A5B" w:rsidP="007B1EAF">
      <w:pPr>
        <w:pStyle w:val="10"/>
        <w:tabs>
          <w:tab w:val="right" w:leader="dot" w:pos="9628"/>
        </w:tabs>
        <w:spacing w:line="700" w:lineRule="exact"/>
        <w:rPr>
          <w:rFonts w:ascii="Times New Roman" w:hAnsi="Times New Roman" w:cs="Times New Roman"/>
          <w:noProof/>
          <w:sz w:val="24"/>
          <w:szCs w:val="24"/>
        </w:rPr>
      </w:pPr>
      <w:hyperlink w:anchor="_Toc470593457" w:history="1">
        <w:r w:rsidR="007B1EAF" w:rsidRPr="007B1EAF">
          <w:rPr>
            <w:rStyle w:val="a7"/>
            <w:rFonts w:ascii="Times New Roman" w:hAnsi="Times New Roman" w:cs="Times New Roman"/>
            <w:noProof/>
            <w:sz w:val="24"/>
            <w:szCs w:val="24"/>
          </w:rPr>
          <w:t>人才</w:t>
        </w:r>
        <w:r w:rsidR="007B1EAF">
          <w:rPr>
            <w:rStyle w:val="a7"/>
            <w:rFonts w:ascii="Times New Roman" w:hAnsi="Times New Roman" w:cs="Times New Roman" w:hint="eastAsia"/>
            <w:noProof/>
            <w:sz w:val="24"/>
            <w:szCs w:val="24"/>
          </w:rPr>
          <w:t>“</w:t>
        </w:r>
        <w:r w:rsidR="007B1EAF" w:rsidRPr="007B1EAF">
          <w:rPr>
            <w:rStyle w:val="a7"/>
            <w:rFonts w:ascii="Times New Roman" w:hAnsi="Times New Roman" w:cs="Times New Roman"/>
            <w:noProof/>
            <w:sz w:val="24"/>
            <w:szCs w:val="24"/>
          </w:rPr>
          <w:t>盗猎</w:t>
        </w:r>
        <w:r w:rsidR="007B1EAF">
          <w:rPr>
            <w:rStyle w:val="a7"/>
            <w:rFonts w:ascii="Times New Roman" w:hAnsi="Times New Roman" w:cs="Times New Roman" w:hint="eastAsia"/>
            <w:noProof/>
            <w:sz w:val="24"/>
            <w:szCs w:val="24"/>
          </w:rPr>
          <w:t>”</w:t>
        </w:r>
        <w:r w:rsidR="007B1EAF" w:rsidRPr="007B1EAF">
          <w:rPr>
            <w:rStyle w:val="a7"/>
            <w:rFonts w:ascii="Times New Roman" w:hAnsi="Times New Roman" w:cs="Times New Roman"/>
            <w:noProof/>
            <w:sz w:val="24"/>
            <w:szCs w:val="24"/>
          </w:rPr>
          <w:t>难题，向职教集团求解</w:t>
        </w:r>
        <w:r w:rsidR="007B1EAF" w:rsidRPr="007B1EAF">
          <w:rPr>
            <w:rFonts w:ascii="Times New Roman" w:hAnsi="Times New Roman" w:cs="Times New Roman"/>
            <w:noProof/>
            <w:webHidden/>
            <w:sz w:val="24"/>
            <w:szCs w:val="24"/>
          </w:rPr>
          <w:tab/>
        </w:r>
        <w:r w:rsidR="007B1EAF" w:rsidRPr="007B1EAF">
          <w:rPr>
            <w:rFonts w:ascii="Times New Roman" w:hAnsi="Times New Roman" w:cs="Times New Roman"/>
            <w:noProof/>
            <w:webHidden/>
            <w:sz w:val="24"/>
            <w:szCs w:val="24"/>
          </w:rPr>
          <w:fldChar w:fldCharType="begin"/>
        </w:r>
        <w:r w:rsidR="007B1EAF" w:rsidRPr="007B1EAF">
          <w:rPr>
            <w:rFonts w:ascii="Times New Roman" w:hAnsi="Times New Roman" w:cs="Times New Roman"/>
            <w:noProof/>
            <w:webHidden/>
            <w:sz w:val="24"/>
            <w:szCs w:val="24"/>
          </w:rPr>
          <w:instrText xml:space="preserve"> PAGEREF _Toc470593457 \h </w:instrText>
        </w:r>
        <w:r w:rsidR="007B1EAF" w:rsidRPr="007B1EAF">
          <w:rPr>
            <w:rFonts w:ascii="Times New Roman" w:hAnsi="Times New Roman" w:cs="Times New Roman"/>
            <w:noProof/>
            <w:webHidden/>
            <w:sz w:val="24"/>
            <w:szCs w:val="24"/>
          </w:rPr>
        </w:r>
        <w:r w:rsidR="007B1EAF" w:rsidRPr="007B1EAF">
          <w:rPr>
            <w:rFonts w:ascii="Times New Roman" w:hAnsi="Times New Roman" w:cs="Times New Roman"/>
            <w:noProof/>
            <w:webHidden/>
            <w:sz w:val="24"/>
            <w:szCs w:val="24"/>
          </w:rPr>
          <w:fldChar w:fldCharType="separate"/>
        </w:r>
        <w:r w:rsidR="007B1EAF" w:rsidRPr="007B1EAF">
          <w:rPr>
            <w:rFonts w:ascii="Times New Roman" w:hAnsi="Times New Roman" w:cs="Times New Roman"/>
            <w:noProof/>
            <w:webHidden/>
            <w:sz w:val="24"/>
            <w:szCs w:val="24"/>
          </w:rPr>
          <w:t>7</w:t>
        </w:r>
        <w:r w:rsidR="007B1EAF" w:rsidRPr="007B1EAF">
          <w:rPr>
            <w:rFonts w:ascii="Times New Roman" w:hAnsi="Times New Roman" w:cs="Times New Roman"/>
            <w:noProof/>
            <w:webHidden/>
            <w:sz w:val="24"/>
            <w:szCs w:val="24"/>
          </w:rPr>
          <w:fldChar w:fldCharType="end"/>
        </w:r>
      </w:hyperlink>
    </w:p>
    <w:p w:rsidR="007B1EAF" w:rsidRPr="007B1EAF" w:rsidRDefault="00DE4A5B" w:rsidP="007B1EAF">
      <w:pPr>
        <w:pStyle w:val="10"/>
        <w:tabs>
          <w:tab w:val="right" w:leader="dot" w:pos="9628"/>
        </w:tabs>
        <w:spacing w:line="700" w:lineRule="exact"/>
        <w:rPr>
          <w:rFonts w:ascii="Times New Roman" w:hAnsi="Times New Roman" w:cs="Times New Roman"/>
          <w:noProof/>
          <w:sz w:val="24"/>
          <w:szCs w:val="24"/>
        </w:rPr>
      </w:pPr>
      <w:hyperlink w:anchor="_Toc470593458" w:history="1">
        <w:r w:rsidR="007B1EAF" w:rsidRPr="007B1EAF">
          <w:rPr>
            <w:rStyle w:val="a7"/>
            <w:rFonts w:ascii="Times New Roman" w:hAnsi="Times New Roman" w:cs="Times New Roman"/>
            <w:noProof/>
            <w:sz w:val="24"/>
            <w:szCs w:val="24"/>
          </w:rPr>
          <w:t>孵化器</w:t>
        </w:r>
        <w:r w:rsidR="00861B66">
          <w:rPr>
            <w:rStyle w:val="a7"/>
            <w:rFonts w:ascii="Times New Roman" w:hAnsi="Times New Roman" w:cs="Times New Roman" w:hint="eastAsia"/>
            <w:noProof/>
            <w:sz w:val="24"/>
            <w:szCs w:val="24"/>
          </w:rPr>
          <w:t>：</w:t>
        </w:r>
        <w:r w:rsidR="007B1EAF" w:rsidRPr="007B1EAF">
          <w:rPr>
            <w:rStyle w:val="a7"/>
            <w:rFonts w:ascii="Times New Roman" w:hAnsi="Times New Roman" w:cs="Times New Roman"/>
            <w:noProof/>
            <w:sz w:val="24"/>
            <w:szCs w:val="24"/>
          </w:rPr>
          <w:t>职教发展新路径</w:t>
        </w:r>
        <w:r w:rsidR="007B1EAF" w:rsidRPr="007B1EAF">
          <w:rPr>
            <w:rFonts w:ascii="Times New Roman" w:hAnsi="Times New Roman" w:cs="Times New Roman"/>
            <w:noProof/>
            <w:webHidden/>
            <w:sz w:val="24"/>
            <w:szCs w:val="24"/>
          </w:rPr>
          <w:tab/>
        </w:r>
        <w:r w:rsidR="007B1EAF" w:rsidRPr="007B1EAF">
          <w:rPr>
            <w:rFonts w:ascii="Times New Roman" w:hAnsi="Times New Roman" w:cs="Times New Roman"/>
            <w:noProof/>
            <w:webHidden/>
            <w:sz w:val="24"/>
            <w:szCs w:val="24"/>
          </w:rPr>
          <w:fldChar w:fldCharType="begin"/>
        </w:r>
        <w:r w:rsidR="007B1EAF" w:rsidRPr="007B1EAF">
          <w:rPr>
            <w:rFonts w:ascii="Times New Roman" w:hAnsi="Times New Roman" w:cs="Times New Roman"/>
            <w:noProof/>
            <w:webHidden/>
            <w:sz w:val="24"/>
            <w:szCs w:val="24"/>
          </w:rPr>
          <w:instrText xml:space="preserve"> PAGEREF _Toc470593458 \h </w:instrText>
        </w:r>
        <w:r w:rsidR="007B1EAF" w:rsidRPr="007B1EAF">
          <w:rPr>
            <w:rFonts w:ascii="Times New Roman" w:hAnsi="Times New Roman" w:cs="Times New Roman"/>
            <w:noProof/>
            <w:webHidden/>
            <w:sz w:val="24"/>
            <w:szCs w:val="24"/>
          </w:rPr>
        </w:r>
        <w:r w:rsidR="007B1EAF" w:rsidRPr="007B1EAF">
          <w:rPr>
            <w:rFonts w:ascii="Times New Roman" w:hAnsi="Times New Roman" w:cs="Times New Roman"/>
            <w:noProof/>
            <w:webHidden/>
            <w:sz w:val="24"/>
            <w:szCs w:val="24"/>
          </w:rPr>
          <w:fldChar w:fldCharType="separate"/>
        </w:r>
        <w:r w:rsidR="007B1EAF" w:rsidRPr="007B1EAF">
          <w:rPr>
            <w:rFonts w:ascii="Times New Roman" w:hAnsi="Times New Roman" w:cs="Times New Roman"/>
            <w:noProof/>
            <w:webHidden/>
            <w:sz w:val="24"/>
            <w:szCs w:val="24"/>
          </w:rPr>
          <w:t>9</w:t>
        </w:r>
        <w:r w:rsidR="007B1EAF" w:rsidRPr="007B1EAF">
          <w:rPr>
            <w:rFonts w:ascii="Times New Roman" w:hAnsi="Times New Roman" w:cs="Times New Roman"/>
            <w:noProof/>
            <w:webHidden/>
            <w:sz w:val="24"/>
            <w:szCs w:val="24"/>
          </w:rPr>
          <w:fldChar w:fldCharType="end"/>
        </w:r>
      </w:hyperlink>
    </w:p>
    <w:p w:rsidR="007B1EAF" w:rsidRPr="007B1EAF" w:rsidRDefault="00DE4A5B" w:rsidP="007B1EAF">
      <w:pPr>
        <w:pStyle w:val="10"/>
        <w:tabs>
          <w:tab w:val="right" w:leader="dot" w:pos="9628"/>
        </w:tabs>
        <w:spacing w:line="700" w:lineRule="exact"/>
        <w:rPr>
          <w:rFonts w:ascii="Times New Roman" w:hAnsi="Times New Roman" w:cs="Times New Roman"/>
          <w:noProof/>
          <w:sz w:val="24"/>
          <w:szCs w:val="24"/>
        </w:rPr>
      </w:pPr>
      <w:hyperlink w:anchor="_Toc470593459" w:history="1">
        <w:r w:rsidR="007B1EAF" w:rsidRPr="007B1EAF">
          <w:rPr>
            <w:rStyle w:val="a7"/>
            <w:rFonts w:ascii="Times New Roman" w:hAnsi="Times New Roman" w:cs="Times New Roman"/>
            <w:noProof/>
            <w:sz w:val="24"/>
            <w:szCs w:val="24"/>
          </w:rPr>
          <w:t>以虚拟现实技术助推职业教育发展</w:t>
        </w:r>
        <w:r w:rsidR="007B1EAF" w:rsidRPr="007B1EAF">
          <w:rPr>
            <w:rFonts w:ascii="Times New Roman" w:hAnsi="Times New Roman" w:cs="Times New Roman"/>
            <w:noProof/>
            <w:webHidden/>
            <w:sz w:val="24"/>
            <w:szCs w:val="24"/>
          </w:rPr>
          <w:tab/>
        </w:r>
        <w:r w:rsidR="007B1EAF" w:rsidRPr="007B1EAF">
          <w:rPr>
            <w:rFonts w:ascii="Times New Roman" w:hAnsi="Times New Roman" w:cs="Times New Roman"/>
            <w:noProof/>
            <w:webHidden/>
            <w:sz w:val="24"/>
            <w:szCs w:val="24"/>
          </w:rPr>
          <w:fldChar w:fldCharType="begin"/>
        </w:r>
        <w:r w:rsidR="007B1EAF" w:rsidRPr="007B1EAF">
          <w:rPr>
            <w:rFonts w:ascii="Times New Roman" w:hAnsi="Times New Roman" w:cs="Times New Roman"/>
            <w:noProof/>
            <w:webHidden/>
            <w:sz w:val="24"/>
            <w:szCs w:val="24"/>
          </w:rPr>
          <w:instrText xml:space="preserve"> PAGEREF _Toc470593459 \h </w:instrText>
        </w:r>
        <w:r w:rsidR="007B1EAF" w:rsidRPr="007B1EAF">
          <w:rPr>
            <w:rFonts w:ascii="Times New Roman" w:hAnsi="Times New Roman" w:cs="Times New Roman"/>
            <w:noProof/>
            <w:webHidden/>
            <w:sz w:val="24"/>
            <w:szCs w:val="24"/>
          </w:rPr>
        </w:r>
        <w:r w:rsidR="007B1EAF" w:rsidRPr="007B1EAF">
          <w:rPr>
            <w:rFonts w:ascii="Times New Roman" w:hAnsi="Times New Roman" w:cs="Times New Roman"/>
            <w:noProof/>
            <w:webHidden/>
            <w:sz w:val="24"/>
            <w:szCs w:val="24"/>
          </w:rPr>
          <w:fldChar w:fldCharType="separate"/>
        </w:r>
        <w:r w:rsidR="007B1EAF" w:rsidRPr="007B1EAF">
          <w:rPr>
            <w:rFonts w:ascii="Times New Roman" w:hAnsi="Times New Roman" w:cs="Times New Roman"/>
            <w:noProof/>
            <w:webHidden/>
            <w:sz w:val="24"/>
            <w:szCs w:val="24"/>
          </w:rPr>
          <w:t>11</w:t>
        </w:r>
        <w:r w:rsidR="007B1EAF" w:rsidRPr="007B1EAF">
          <w:rPr>
            <w:rFonts w:ascii="Times New Roman" w:hAnsi="Times New Roman" w:cs="Times New Roman"/>
            <w:noProof/>
            <w:webHidden/>
            <w:sz w:val="24"/>
            <w:szCs w:val="24"/>
          </w:rPr>
          <w:fldChar w:fldCharType="end"/>
        </w:r>
      </w:hyperlink>
    </w:p>
    <w:p w:rsidR="007B1EAF" w:rsidRPr="007B1EAF" w:rsidRDefault="00DE4A5B" w:rsidP="007B1EAF">
      <w:pPr>
        <w:pStyle w:val="10"/>
        <w:tabs>
          <w:tab w:val="right" w:leader="dot" w:pos="9628"/>
        </w:tabs>
        <w:spacing w:line="700" w:lineRule="exact"/>
        <w:rPr>
          <w:rFonts w:ascii="Times New Roman" w:hAnsi="Times New Roman" w:cs="Times New Roman"/>
          <w:noProof/>
          <w:sz w:val="24"/>
          <w:szCs w:val="24"/>
        </w:rPr>
      </w:pPr>
      <w:hyperlink w:anchor="_Toc470593460" w:history="1">
        <w:r w:rsidR="007B1EAF" w:rsidRPr="007B1EAF">
          <w:rPr>
            <w:rStyle w:val="a7"/>
            <w:rFonts w:ascii="Times New Roman" w:hAnsi="Times New Roman" w:cs="Times New Roman"/>
            <w:noProof/>
            <w:sz w:val="24"/>
            <w:szCs w:val="24"/>
          </w:rPr>
          <w:t>职业教育与企业培训亟须</w:t>
        </w:r>
        <w:r w:rsidR="007B1EAF">
          <w:rPr>
            <w:rStyle w:val="a7"/>
            <w:rFonts w:ascii="Times New Roman" w:hAnsi="Times New Roman" w:cs="Times New Roman" w:hint="eastAsia"/>
            <w:noProof/>
            <w:sz w:val="24"/>
            <w:szCs w:val="24"/>
          </w:rPr>
          <w:t>“</w:t>
        </w:r>
        <w:r w:rsidR="007B1EAF" w:rsidRPr="007B1EAF">
          <w:rPr>
            <w:rStyle w:val="a7"/>
            <w:rFonts w:ascii="Times New Roman" w:hAnsi="Times New Roman" w:cs="Times New Roman"/>
            <w:noProof/>
            <w:sz w:val="24"/>
            <w:szCs w:val="24"/>
          </w:rPr>
          <w:t>一体化</w:t>
        </w:r>
        <w:r w:rsidR="007B1EAF">
          <w:rPr>
            <w:rStyle w:val="a7"/>
            <w:rFonts w:ascii="Times New Roman" w:hAnsi="Times New Roman" w:cs="Times New Roman" w:hint="eastAsia"/>
            <w:noProof/>
            <w:sz w:val="24"/>
            <w:szCs w:val="24"/>
          </w:rPr>
          <w:t>”</w:t>
        </w:r>
        <w:r w:rsidR="007B1EAF" w:rsidRPr="007B1EAF">
          <w:rPr>
            <w:rStyle w:val="a7"/>
            <w:rFonts w:ascii="Times New Roman" w:hAnsi="Times New Roman" w:cs="Times New Roman"/>
            <w:noProof/>
            <w:sz w:val="24"/>
            <w:szCs w:val="24"/>
          </w:rPr>
          <w:t>顶层设计</w:t>
        </w:r>
        <w:r w:rsidR="007B1EAF" w:rsidRPr="007B1EAF">
          <w:rPr>
            <w:rFonts w:ascii="Times New Roman" w:hAnsi="Times New Roman" w:cs="Times New Roman"/>
            <w:noProof/>
            <w:webHidden/>
            <w:sz w:val="24"/>
            <w:szCs w:val="24"/>
          </w:rPr>
          <w:tab/>
        </w:r>
        <w:r w:rsidR="007B1EAF" w:rsidRPr="007B1EAF">
          <w:rPr>
            <w:rFonts w:ascii="Times New Roman" w:hAnsi="Times New Roman" w:cs="Times New Roman"/>
            <w:noProof/>
            <w:webHidden/>
            <w:sz w:val="24"/>
            <w:szCs w:val="24"/>
          </w:rPr>
          <w:fldChar w:fldCharType="begin"/>
        </w:r>
        <w:r w:rsidR="007B1EAF" w:rsidRPr="007B1EAF">
          <w:rPr>
            <w:rFonts w:ascii="Times New Roman" w:hAnsi="Times New Roman" w:cs="Times New Roman"/>
            <w:noProof/>
            <w:webHidden/>
            <w:sz w:val="24"/>
            <w:szCs w:val="24"/>
          </w:rPr>
          <w:instrText xml:space="preserve"> PAGEREF _Toc470593460 \h </w:instrText>
        </w:r>
        <w:r w:rsidR="007B1EAF" w:rsidRPr="007B1EAF">
          <w:rPr>
            <w:rFonts w:ascii="Times New Roman" w:hAnsi="Times New Roman" w:cs="Times New Roman"/>
            <w:noProof/>
            <w:webHidden/>
            <w:sz w:val="24"/>
            <w:szCs w:val="24"/>
          </w:rPr>
        </w:r>
        <w:r w:rsidR="007B1EAF" w:rsidRPr="007B1EAF">
          <w:rPr>
            <w:rFonts w:ascii="Times New Roman" w:hAnsi="Times New Roman" w:cs="Times New Roman"/>
            <w:noProof/>
            <w:webHidden/>
            <w:sz w:val="24"/>
            <w:szCs w:val="24"/>
          </w:rPr>
          <w:fldChar w:fldCharType="separate"/>
        </w:r>
        <w:r w:rsidR="007B1EAF" w:rsidRPr="007B1EAF">
          <w:rPr>
            <w:rFonts w:ascii="Times New Roman" w:hAnsi="Times New Roman" w:cs="Times New Roman"/>
            <w:noProof/>
            <w:webHidden/>
            <w:sz w:val="24"/>
            <w:szCs w:val="24"/>
          </w:rPr>
          <w:t>13</w:t>
        </w:r>
        <w:r w:rsidR="007B1EAF" w:rsidRPr="007B1EAF">
          <w:rPr>
            <w:rFonts w:ascii="Times New Roman" w:hAnsi="Times New Roman" w:cs="Times New Roman"/>
            <w:noProof/>
            <w:webHidden/>
            <w:sz w:val="24"/>
            <w:szCs w:val="24"/>
          </w:rPr>
          <w:fldChar w:fldCharType="end"/>
        </w:r>
      </w:hyperlink>
    </w:p>
    <w:p w:rsidR="007B1EAF" w:rsidRPr="007B1EAF" w:rsidRDefault="00DE4A5B" w:rsidP="007B1EAF">
      <w:pPr>
        <w:pStyle w:val="10"/>
        <w:tabs>
          <w:tab w:val="right" w:leader="dot" w:pos="9628"/>
        </w:tabs>
        <w:spacing w:line="700" w:lineRule="exact"/>
        <w:rPr>
          <w:rFonts w:ascii="Times New Roman" w:hAnsi="Times New Roman" w:cs="Times New Roman"/>
          <w:noProof/>
          <w:sz w:val="24"/>
          <w:szCs w:val="24"/>
        </w:rPr>
      </w:pPr>
      <w:hyperlink w:anchor="_Toc470593461" w:history="1">
        <w:r w:rsidR="007B1EAF" w:rsidRPr="007B1EAF">
          <w:rPr>
            <w:rStyle w:val="a7"/>
            <w:rFonts w:ascii="Times New Roman" w:hAnsi="Times New Roman" w:cs="Times New Roman"/>
            <w:noProof/>
            <w:sz w:val="24"/>
            <w:szCs w:val="24"/>
          </w:rPr>
          <w:t>高职本科办出特色三原则</w:t>
        </w:r>
        <w:r w:rsidR="007B1EAF" w:rsidRPr="007B1EAF">
          <w:rPr>
            <w:rFonts w:ascii="Times New Roman" w:hAnsi="Times New Roman" w:cs="Times New Roman"/>
            <w:noProof/>
            <w:webHidden/>
            <w:sz w:val="24"/>
            <w:szCs w:val="24"/>
          </w:rPr>
          <w:tab/>
        </w:r>
        <w:r w:rsidR="007B1EAF" w:rsidRPr="007B1EAF">
          <w:rPr>
            <w:rFonts w:ascii="Times New Roman" w:hAnsi="Times New Roman" w:cs="Times New Roman"/>
            <w:noProof/>
            <w:webHidden/>
            <w:sz w:val="24"/>
            <w:szCs w:val="24"/>
          </w:rPr>
          <w:fldChar w:fldCharType="begin"/>
        </w:r>
        <w:r w:rsidR="007B1EAF" w:rsidRPr="007B1EAF">
          <w:rPr>
            <w:rFonts w:ascii="Times New Roman" w:hAnsi="Times New Roman" w:cs="Times New Roman"/>
            <w:noProof/>
            <w:webHidden/>
            <w:sz w:val="24"/>
            <w:szCs w:val="24"/>
          </w:rPr>
          <w:instrText xml:space="preserve"> PAGEREF _Toc470593461 \h </w:instrText>
        </w:r>
        <w:r w:rsidR="007B1EAF" w:rsidRPr="007B1EAF">
          <w:rPr>
            <w:rFonts w:ascii="Times New Roman" w:hAnsi="Times New Roman" w:cs="Times New Roman"/>
            <w:noProof/>
            <w:webHidden/>
            <w:sz w:val="24"/>
            <w:szCs w:val="24"/>
          </w:rPr>
        </w:r>
        <w:r w:rsidR="007B1EAF" w:rsidRPr="007B1EAF">
          <w:rPr>
            <w:rFonts w:ascii="Times New Roman" w:hAnsi="Times New Roman" w:cs="Times New Roman"/>
            <w:noProof/>
            <w:webHidden/>
            <w:sz w:val="24"/>
            <w:szCs w:val="24"/>
          </w:rPr>
          <w:fldChar w:fldCharType="separate"/>
        </w:r>
        <w:r w:rsidR="007B1EAF" w:rsidRPr="007B1EAF">
          <w:rPr>
            <w:rFonts w:ascii="Times New Roman" w:hAnsi="Times New Roman" w:cs="Times New Roman"/>
            <w:noProof/>
            <w:webHidden/>
            <w:sz w:val="24"/>
            <w:szCs w:val="24"/>
          </w:rPr>
          <w:t>15</w:t>
        </w:r>
        <w:r w:rsidR="007B1EAF" w:rsidRPr="007B1EAF">
          <w:rPr>
            <w:rFonts w:ascii="Times New Roman" w:hAnsi="Times New Roman" w:cs="Times New Roman"/>
            <w:noProof/>
            <w:webHidden/>
            <w:sz w:val="24"/>
            <w:szCs w:val="24"/>
          </w:rPr>
          <w:fldChar w:fldCharType="end"/>
        </w:r>
      </w:hyperlink>
    </w:p>
    <w:p w:rsidR="007B1EAF" w:rsidRPr="007B1EAF" w:rsidRDefault="00DE4A5B" w:rsidP="007B1EAF">
      <w:pPr>
        <w:pStyle w:val="10"/>
        <w:tabs>
          <w:tab w:val="right" w:leader="dot" w:pos="9628"/>
        </w:tabs>
        <w:spacing w:line="700" w:lineRule="exact"/>
        <w:rPr>
          <w:rFonts w:ascii="Times New Roman" w:hAnsi="Times New Roman" w:cs="Times New Roman"/>
          <w:noProof/>
          <w:sz w:val="24"/>
          <w:szCs w:val="24"/>
        </w:rPr>
      </w:pPr>
      <w:hyperlink w:anchor="_Toc470593462" w:history="1">
        <w:r w:rsidR="007B1EAF" w:rsidRPr="007B1EAF">
          <w:rPr>
            <w:rStyle w:val="a7"/>
            <w:rFonts w:ascii="Times New Roman" w:hAnsi="Times New Roman" w:cs="Times New Roman"/>
            <w:noProof/>
            <w:sz w:val="24"/>
            <w:szCs w:val="24"/>
          </w:rPr>
          <w:t>高职毕业论文换副面孔会怎样</w:t>
        </w:r>
        <w:r w:rsidR="007B1EAF" w:rsidRPr="007B1EAF">
          <w:rPr>
            <w:rFonts w:ascii="Times New Roman" w:hAnsi="Times New Roman" w:cs="Times New Roman"/>
            <w:noProof/>
            <w:webHidden/>
            <w:sz w:val="24"/>
            <w:szCs w:val="24"/>
          </w:rPr>
          <w:tab/>
        </w:r>
        <w:r w:rsidR="007B1EAF" w:rsidRPr="007B1EAF">
          <w:rPr>
            <w:rFonts w:ascii="Times New Roman" w:hAnsi="Times New Roman" w:cs="Times New Roman"/>
            <w:noProof/>
            <w:webHidden/>
            <w:sz w:val="24"/>
            <w:szCs w:val="24"/>
          </w:rPr>
          <w:fldChar w:fldCharType="begin"/>
        </w:r>
        <w:r w:rsidR="007B1EAF" w:rsidRPr="007B1EAF">
          <w:rPr>
            <w:rFonts w:ascii="Times New Roman" w:hAnsi="Times New Roman" w:cs="Times New Roman"/>
            <w:noProof/>
            <w:webHidden/>
            <w:sz w:val="24"/>
            <w:szCs w:val="24"/>
          </w:rPr>
          <w:instrText xml:space="preserve"> PAGEREF _Toc470593462 \h </w:instrText>
        </w:r>
        <w:r w:rsidR="007B1EAF" w:rsidRPr="007B1EAF">
          <w:rPr>
            <w:rFonts w:ascii="Times New Roman" w:hAnsi="Times New Roman" w:cs="Times New Roman"/>
            <w:noProof/>
            <w:webHidden/>
            <w:sz w:val="24"/>
            <w:szCs w:val="24"/>
          </w:rPr>
        </w:r>
        <w:r w:rsidR="007B1EAF" w:rsidRPr="007B1EAF">
          <w:rPr>
            <w:rFonts w:ascii="Times New Roman" w:hAnsi="Times New Roman" w:cs="Times New Roman"/>
            <w:noProof/>
            <w:webHidden/>
            <w:sz w:val="24"/>
            <w:szCs w:val="24"/>
          </w:rPr>
          <w:fldChar w:fldCharType="separate"/>
        </w:r>
        <w:r w:rsidR="007B1EAF" w:rsidRPr="007B1EAF">
          <w:rPr>
            <w:rFonts w:ascii="Times New Roman" w:hAnsi="Times New Roman" w:cs="Times New Roman"/>
            <w:noProof/>
            <w:webHidden/>
            <w:sz w:val="24"/>
            <w:szCs w:val="24"/>
          </w:rPr>
          <w:t>17</w:t>
        </w:r>
        <w:r w:rsidR="007B1EAF" w:rsidRPr="007B1EAF">
          <w:rPr>
            <w:rFonts w:ascii="Times New Roman" w:hAnsi="Times New Roman" w:cs="Times New Roman"/>
            <w:noProof/>
            <w:webHidden/>
            <w:sz w:val="24"/>
            <w:szCs w:val="24"/>
          </w:rPr>
          <w:fldChar w:fldCharType="end"/>
        </w:r>
      </w:hyperlink>
    </w:p>
    <w:p w:rsidR="007B1EAF" w:rsidRDefault="00DE4A5B" w:rsidP="007B1EAF">
      <w:pPr>
        <w:pStyle w:val="10"/>
        <w:tabs>
          <w:tab w:val="right" w:leader="dot" w:pos="9628"/>
        </w:tabs>
        <w:spacing w:line="700" w:lineRule="exact"/>
        <w:rPr>
          <w:rStyle w:val="a7"/>
          <w:rFonts w:ascii="Times New Roman" w:hAnsi="Times New Roman" w:cs="Times New Roman"/>
          <w:noProof/>
          <w:sz w:val="24"/>
          <w:szCs w:val="24"/>
        </w:rPr>
      </w:pPr>
      <w:hyperlink w:anchor="_Toc470593463" w:history="1">
        <w:r w:rsidR="007B1EAF" w:rsidRPr="007B1EAF">
          <w:rPr>
            <w:rStyle w:val="a7"/>
            <w:rFonts w:ascii="Times New Roman" w:hAnsi="Times New Roman" w:cs="Times New Roman"/>
            <w:noProof/>
            <w:sz w:val="24"/>
            <w:szCs w:val="24"/>
          </w:rPr>
          <w:t>抓住三大建设重点</w:t>
        </w:r>
        <w:r w:rsidR="007B1EAF" w:rsidRPr="007B1EAF">
          <w:rPr>
            <w:rStyle w:val="a7"/>
            <w:rFonts w:ascii="Times New Roman" w:hAnsi="Times New Roman" w:cs="Times New Roman"/>
            <w:noProof/>
            <w:sz w:val="24"/>
            <w:szCs w:val="24"/>
          </w:rPr>
          <w:t xml:space="preserve"> </w:t>
        </w:r>
        <w:r w:rsidR="007B1EAF" w:rsidRPr="007B1EAF">
          <w:rPr>
            <w:rStyle w:val="a7"/>
            <w:rFonts w:ascii="Times New Roman" w:hAnsi="Times New Roman" w:cs="Times New Roman"/>
            <w:noProof/>
            <w:sz w:val="24"/>
            <w:szCs w:val="24"/>
          </w:rPr>
          <w:t>破解高职</w:t>
        </w:r>
        <w:r w:rsidR="007B1EAF">
          <w:rPr>
            <w:rStyle w:val="a7"/>
            <w:rFonts w:ascii="Times New Roman" w:hAnsi="Times New Roman" w:cs="Times New Roman" w:hint="eastAsia"/>
            <w:noProof/>
            <w:sz w:val="24"/>
            <w:szCs w:val="24"/>
          </w:rPr>
          <w:t>“</w:t>
        </w:r>
        <w:r w:rsidR="007B1EAF" w:rsidRPr="007B1EAF">
          <w:rPr>
            <w:rStyle w:val="a7"/>
            <w:rFonts w:ascii="Times New Roman" w:hAnsi="Times New Roman" w:cs="Times New Roman"/>
            <w:noProof/>
            <w:sz w:val="24"/>
            <w:szCs w:val="24"/>
          </w:rPr>
          <w:t>千校一面</w:t>
        </w:r>
        <w:r w:rsidR="007B1EAF">
          <w:rPr>
            <w:rStyle w:val="a7"/>
            <w:rFonts w:ascii="Times New Roman" w:hAnsi="Times New Roman" w:cs="Times New Roman" w:hint="eastAsia"/>
            <w:noProof/>
            <w:sz w:val="24"/>
            <w:szCs w:val="24"/>
          </w:rPr>
          <w:t>”</w:t>
        </w:r>
        <w:r w:rsidR="007B1EAF" w:rsidRPr="007B1EAF">
          <w:rPr>
            <w:rFonts w:ascii="Times New Roman" w:hAnsi="Times New Roman" w:cs="Times New Roman"/>
            <w:noProof/>
            <w:webHidden/>
            <w:sz w:val="24"/>
            <w:szCs w:val="24"/>
          </w:rPr>
          <w:tab/>
        </w:r>
        <w:r w:rsidR="007B1EAF" w:rsidRPr="007B1EAF">
          <w:rPr>
            <w:rFonts w:ascii="Times New Roman" w:hAnsi="Times New Roman" w:cs="Times New Roman"/>
            <w:noProof/>
            <w:webHidden/>
            <w:sz w:val="24"/>
            <w:szCs w:val="24"/>
          </w:rPr>
          <w:fldChar w:fldCharType="begin"/>
        </w:r>
        <w:r w:rsidR="007B1EAF" w:rsidRPr="007B1EAF">
          <w:rPr>
            <w:rFonts w:ascii="Times New Roman" w:hAnsi="Times New Roman" w:cs="Times New Roman"/>
            <w:noProof/>
            <w:webHidden/>
            <w:sz w:val="24"/>
            <w:szCs w:val="24"/>
          </w:rPr>
          <w:instrText xml:space="preserve"> PAGEREF _Toc470593463 \h </w:instrText>
        </w:r>
        <w:r w:rsidR="007B1EAF" w:rsidRPr="007B1EAF">
          <w:rPr>
            <w:rFonts w:ascii="Times New Roman" w:hAnsi="Times New Roman" w:cs="Times New Roman"/>
            <w:noProof/>
            <w:webHidden/>
            <w:sz w:val="24"/>
            <w:szCs w:val="24"/>
          </w:rPr>
        </w:r>
        <w:r w:rsidR="007B1EAF" w:rsidRPr="007B1EAF">
          <w:rPr>
            <w:rFonts w:ascii="Times New Roman" w:hAnsi="Times New Roman" w:cs="Times New Roman"/>
            <w:noProof/>
            <w:webHidden/>
            <w:sz w:val="24"/>
            <w:szCs w:val="24"/>
          </w:rPr>
          <w:fldChar w:fldCharType="separate"/>
        </w:r>
        <w:r w:rsidR="007B1EAF" w:rsidRPr="007B1EAF">
          <w:rPr>
            <w:rFonts w:ascii="Times New Roman" w:hAnsi="Times New Roman" w:cs="Times New Roman"/>
            <w:noProof/>
            <w:webHidden/>
            <w:sz w:val="24"/>
            <w:szCs w:val="24"/>
          </w:rPr>
          <w:t>19</w:t>
        </w:r>
        <w:r w:rsidR="007B1EAF" w:rsidRPr="007B1EAF">
          <w:rPr>
            <w:rFonts w:ascii="Times New Roman" w:hAnsi="Times New Roman" w:cs="Times New Roman"/>
            <w:noProof/>
            <w:webHidden/>
            <w:sz w:val="24"/>
            <w:szCs w:val="24"/>
          </w:rPr>
          <w:fldChar w:fldCharType="end"/>
        </w:r>
      </w:hyperlink>
    </w:p>
    <w:p w:rsidR="007B1EAF" w:rsidRPr="007B1EAF" w:rsidRDefault="007B1EAF" w:rsidP="007B1EAF">
      <w:pPr>
        <w:spacing w:beforeLines="100" w:before="312" w:afterLines="100" w:after="312" w:line="720" w:lineRule="auto"/>
        <w:jc w:val="center"/>
        <w:rPr>
          <w:rFonts w:ascii="Times New Roman" w:hAnsi="Times New Roman" w:cs="Times New Roman"/>
          <w:b/>
          <w:sz w:val="24"/>
          <w:szCs w:val="24"/>
        </w:rPr>
      </w:pPr>
      <w:r w:rsidRPr="007B1EAF">
        <w:rPr>
          <w:rFonts w:ascii="Times New Roman" w:hAnsi="Times New Roman" w:cs="Times New Roman" w:hint="eastAsia"/>
          <w:b/>
          <w:sz w:val="24"/>
          <w:szCs w:val="24"/>
        </w:rPr>
        <w:lastRenderedPageBreak/>
        <w:t>他山之石</w:t>
      </w:r>
    </w:p>
    <w:p w:rsidR="007B1EAF" w:rsidRPr="007B1EAF" w:rsidRDefault="00DE4A5B" w:rsidP="007B1EAF">
      <w:pPr>
        <w:pStyle w:val="10"/>
        <w:tabs>
          <w:tab w:val="right" w:leader="dot" w:pos="9628"/>
        </w:tabs>
        <w:spacing w:line="700" w:lineRule="exact"/>
        <w:rPr>
          <w:rFonts w:ascii="Times New Roman" w:hAnsi="Times New Roman" w:cs="Times New Roman"/>
          <w:noProof/>
          <w:sz w:val="24"/>
          <w:szCs w:val="24"/>
        </w:rPr>
      </w:pPr>
      <w:hyperlink w:anchor="_Toc470593464" w:history="1">
        <w:r w:rsidR="007B1EAF" w:rsidRPr="007B1EAF">
          <w:rPr>
            <w:rStyle w:val="a7"/>
            <w:rFonts w:ascii="Times New Roman" w:hAnsi="Times New Roman" w:cs="Times New Roman"/>
            <w:noProof/>
            <w:sz w:val="24"/>
            <w:szCs w:val="24"/>
          </w:rPr>
          <w:t>现代学徒制如何从形式走向内涵</w:t>
        </w:r>
        <w:r w:rsidR="007B1EAF" w:rsidRPr="007B1EAF">
          <w:rPr>
            <w:rFonts w:ascii="Times New Roman" w:hAnsi="Times New Roman" w:cs="Times New Roman"/>
            <w:noProof/>
            <w:webHidden/>
            <w:sz w:val="24"/>
            <w:szCs w:val="24"/>
          </w:rPr>
          <w:tab/>
        </w:r>
        <w:r w:rsidR="007B1EAF" w:rsidRPr="007B1EAF">
          <w:rPr>
            <w:rFonts w:ascii="Times New Roman" w:hAnsi="Times New Roman" w:cs="Times New Roman"/>
            <w:noProof/>
            <w:webHidden/>
            <w:sz w:val="24"/>
            <w:szCs w:val="24"/>
          </w:rPr>
          <w:fldChar w:fldCharType="begin"/>
        </w:r>
        <w:r w:rsidR="007B1EAF" w:rsidRPr="007B1EAF">
          <w:rPr>
            <w:rFonts w:ascii="Times New Roman" w:hAnsi="Times New Roman" w:cs="Times New Roman"/>
            <w:noProof/>
            <w:webHidden/>
            <w:sz w:val="24"/>
            <w:szCs w:val="24"/>
          </w:rPr>
          <w:instrText xml:space="preserve"> PAGEREF _Toc470593464 \h </w:instrText>
        </w:r>
        <w:r w:rsidR="007B1EAF" w:rsidRPr="007B1EAF">
          <w:rPr>
            <w:rFonts w:ascii="Times New Roman" w:hAnsi="Times New Roman" w:cs="Times New Roman"/>
            <w:noProof/>
            <w:webHidden/>
            <w:sz w:val="24"/>
            <w:szCs w:val="24"/>
          </w:rPr>
        </w:r>
        <w:r w:rsidR="007B1EAF" w:rsidRPr="007B1EAF">
          <w:rPr>
            <w:rFonts w:ascii="Times New Roman" w:hAnsi="Times New Roman" w:cs="Times New Roman"/>
            <w:noProof/>
            <w:webHidden/>
            <w:sz w:val="24"/>
            <w:szCs w:val="24"/>
          </w:rPr>
          <w:fldChar w:fldCharType="separate"/>
        </w:r>
        <w:r w:rsidR="007B1EAF" w:rsidRPr="007B1EAF">
          <w:rPr>
            <w:rFonts w:ascii="Times New Roman" w:hAnsi="Times New Roman" w:cs="Times New Roman"/>
            <w:noProof/>
            <w:webHidden/>
            <w:sz w:val="24"/>
            <w:szCs w:val="24"/>
          </w:rPr>
          <w:t>22</w:t>
        </w:r>
        <w:r w:rsidR="007B1EAF" w:rsidRPr="007B1EAF">
          <w:rPr>
            <w:rFonts w:ascii="Times New Roman" w:hAnsi="Times New Roman" w:cs="Times New Roman"/>
            <w:noProof/>
            <w:webHidden/>
            <w:sz w:val="24"/>
            <w:szCs w:val="24"/>
          </w:rPr>
          <w:fldChar w:fldCharType="end"/>
        </w:r>
      </w:hyperlink>
    </w:p>
    <w:p w:rsidR="007B1EAF" w:rsidRPr="007B1EAF" w:rsidRDefault="00DE4A5B" w:rsidP="007B1EAF">
      <w:pPr>
        <w:pStyle w:val="10"/>
        <w:tabs>
          <w:tab w:val="right" w:leader="dot" w:pos="9628"/>
        </w:tabs>
        <w:spacing w:line="700" w:lineRule="exact"/>
        <w:rPr>
          <w:rFonts w:ascii="Times New Roman" w:hAnsi="Times New Roman" w:cs="Times New Roman"/>
          <w:noProof/>
          <w:sz w:val="24"/>
          <w:szCs w:val="24"/>
        </w:rPr>
      </w:pPr>
      <w:hyperlink w:anchor="_Toc470593465" w:history="1">
        <w:r w:rsidR="007B1EAF" w:rsidRPr="007B1EAF">
          <w:rPr>
            <w:rStyle w:val="a7"/>
            <w:rFonts w:ascii="Times New Roman" w:hAnsi="Times New Roman" w:cs="Times New Roman"/>
            <w:noProof/>
            <w:sz w:val="24"/>
            <w:szCs w:val="24"/>
          </w:rPr>
          <w:t>“</w:t>
        </w:r>
        <w:r w:rsidR="007B1EAF" w:rsidRPr="007B1EAF">
          <w:rPr>
            <w:rStyle w:val="a7"/>
            <w:rFonts w:ascii="Times New Roman" w:hAnsi="Times New Roman" w:cs="Times New Roman"/>
            <w:noProof/>
            <w:sz w:val="24"/>
            <w:szCs w:val="24"/>
          </w:rPr>
          <w:t>六维公民</w:t>
        </w:r>
        <w:r w:rsidR="007B1EAF" w:rsidRPr="007B1EAF">
          <w:rPr>
            <w:rStyle w:val="a7"/>
            <w:rFonts w:ascii="Times New Roman" w:hAnsi="Times New Roman" w:cs="Times New Roman"/>
            <w:noProof/>
            <w:sz w:val="24"/>
            <w:szCs w:val="24"/>
          </w:rPr>
          <w:t>”</w:t>
        </w:r>
        <w:r w:rsidR="007B1EAF" w:rsidRPr="007B1EAF">
          <w:rPr>
            <w:rStyle w:val="a7"/>
            <w:rFonts w:ascii="Times New Roman" w:hAnsi="Times New Roman" w:cs="Times New Roman"/>
            <w:noProof/>
            <w:sz w:val="24"/>
            <w:szCs w:val="24"/>
          </w:rPr>
          <w:t>教育构筑高职生</w:t>
        </w:r>
        <w:r w:rsidR="007B1EAF" w:rsidRPr="007B1EAF">
          <w:rPr>
            <w:rStyle w:val="a7"/>
            <w:rFonts w:ascii="Times New Roman" w:hAnsi="Times New Roman" w:cs="Times New Roman"/>
            <w:noProof/>
            <w:sz w:val="24"/>
            <w:szCs w:val="24"/>
          </w:rPr>
          <w:t>“</w:t>
        </w:r>
        <w:r w:rsidR="007B1EAF" w:rsidRPr="007B1EAF">
          <w:rPr>
            <w:rStyle w:val="a7"/>
            <w:rFonts w:ascii="Times New Roman" w:hAnsi="Times New Roman" w:cs="Times New Roman"/>
            <w:noProof/>
            <w:sz w:val="24"/>
            <w:szCs w:val="24"/>
          </w:rPr>
          <w:t>中国梦</w:t>
        </w:r>
        <w:r w:rsidR="007B1EAF" w:rsidRPr="007B1EAF">
          <w:rPr>
            <w:rStyle w:val="a7"/>
            <w:rFonts w:ascii="Times New Roman" w:hAnsi="Times New Roman" w:cs="Times New Roman"/>
            <w:noProof/>
            <w:sz w:val="24"/>
            <w:szCs w:val="24"/>
          </w:rPr>
          <w:t>”</w:t>
        </w:r>
        <w:r w:rsidR="007B1EAF" w:rsidRPr="007B1EAF">
          <w:rPr>
            <w:rFonts w:ascii="Times New Roman" w:hAnsi="Times New Roman" w:cs="Times New Roman"/>
            <w:noProof/>
            <w:webHidden/>
            <w:sz w:val="24"/>
            <w:szCs w:val="24"/>
          </w:rPr>
          <w:tab/>
        </w:r>
        <w:r w:rsidR="007B1EAF" w:rsidRPr="007B1EAF">
          <w:rPr>
            <w:rFonts w:ascii="Times New Roman" w:hAnsi="Times New Roman" w:cs="Times New Roman"/>
            <w:noProof/>
            <w:webHidden/>
            <w:sz w:val="24"/>
            <w:szCs w:val="24"/>
          </w:rPr>
          <w:fldChar w:fldCharType="begin"/>
        </w:r>
        <w:r w:rsidR="007B1EAF" w:rsidRPr="007B1EAF">
          <w:rPr>
            <w:rFonts w:ascii="Times New Roman" w:hAnsi="Times New Roman" w:cs="Times New Roman"/>
            <w:noProof/>
            <w:webHidden/>
            <w:sz w:val="24"/>
            <w:szCs w:val="24"/>
          </w:rPr>
          <w:instrText xml:space="preserve"> PAGEREF _Toc470593465 \h </w:instrText>
        </w:r>
        <w:r w:rsidR="007B1EAF" w:rsidRPr="007B1EAF">
          <w:rPr>
            <w:rFonts w:ascii="Times New Roman" w:hAnsi="Times New Roman" w:cs="Times New Roman"/>
            <w:noProof/>
            <w:webHidden/>
            <w:sz w:val="24"/>
            <w:szCs w:val="24"/>
          </w:rPr>
        </w:r>
        <w:r w:rsidR="007B1EAF" w:rsidRPr="007B1EAF">
          <w:rPr>
            <w:rFonts w:ascii="Times New Roman" w:hAnsi="Times New Roman" w:cs="Times New Roman"/>
            <w:noProof/>
            <w:webHidden/>
            <w:sz w:val="24"/>
            <w:szCs w:val="24"/>
          </w:rPr>
          <w:fldChar w:fldCharType="separate"/>
        </w:r>
        <w:r w:rsidR="007B1EAF" w:rsidRPr="007B1EAF">
          <w:rPr>
            <w:rFonts w:ascii="Times New Roman" w:hAnsi="Times New Roman" w:cs="Times New Roman"/>
            <w:noProof/>
            <w:webHidden/>
            <w:sz w:val="24"/>
            <w:szCs w:val="24"/>
          </w:rPr>
          <w:t>24</w:t>
        </w:r>
        <w:r w:rsidR="007B1EAF" w:rsidRPr="007B1EAF">
          <w:rPr>
            <w:rFonts w:ascii="Times New Roman" w:hAnsi="Times New Roman" w:cs="Times New Roman"/>
            <w:noProof/>
            <w:webHidden/>
            <w:sz w:val="24"/>
            <w:szCs w:val="24"/>
          </w:rPr>
          <w:fldChar w:fldCharType="end"/>
        </w:r>
      </w:hyperlink>
    </w:p>
    <w:p w:rsidR="00AD6114" w:rsidRDefault="00994070" w:rsidP="007B1EAF">
      <w:pPr>
        <w:spacing w:beforeLines="100" w:before="312" w:afterLines="100" w:after="312" w:line="700" w:lineRule="exact"/>
        <w:rPr>
          <w:rFonts w:ascii="Times New Roman" w:hAnsi="Times New Roman" w:cs="Times New Roman"/>
          <w:b/>
          <w:sz w:val="24"/>
          <w:szCs w:val="24"/>
        </w:rPr>
      </w:pPr>
      <w:r w:rsidRPr="007B1EAF">
        <w:rPr>
          <w:rFonts w:ascii="Times New Roman" w:hAnsi="Times New Roman" w:cs="Times New Roman"/>
          <w:b/>
          <w:sz w:val="24"/>
          <w:szCs w:val="24"/>
        </w:rPr>
        <w:fldChar w:fldCharType="end"/>
      </w:r>
    </w:p>
    <w:p w:rsidR="00994070" w:rsidRDefault="00994070" w:rsidP="00AD6114">
      <w:pPr>
        <w:widowControl/>
        <w:jc w:val="left"/>
        <w:rPr>
          <w:rFonts w:ascii="Times New Roman" w:hAnsi="Times New Roman" w:cs="Times New Roman"/>
          <w:b/>
          <w:sz w:val="24"/>
          <w:szCs w:val="24"/>
        </w:rPr>
      </w:pPr>
    </w:p>
    <w:p w:rsidR="00090E74" w:rsidRDefault="00090E74" w:rsidP="00AD6114">
      <w:pPr>
        <w:widowControl/>
        <w:jc w:val="left"/>
        <w:rPr>
          <w:rFonts w:ascii="Times New Roman" w:hAnsi="Times New Roman" w:cs="Times New Roman"/>
          <w:b/>
          <w:sz w:val="24"/>
          <w:szCs w:val="24"/>
        </w:rPr>
      </w:pPr>
    </w:p>
    <w:p w:rsidR="00090E74" w:rsidRDefault="00090E74" w:rsidP="00AD6114">
      <w:pPr>
        <w:widowControl/>
        <w:jc w:val="left"/>
        <w:rPr>
          <w:rFonts w:ascii="Times New Roman" w:hAnsi="Times New Roman" w:cs="Times New Roman"/>
          <w:b/>
          <w:sz w:val="24"/>
          <w:szCs w:val="24"/>
        </w:rPr>
      </w:pPr>
    </w:p>
    <w:p w:rsidR="00090E74" w:rsidRDefault="00090E74" w:rsidP="00AD6114">
      <w:pPr>
        <w:widowControl/>
        <w:jc w:val="left"/>
        <w:rPr>
          <w:rFonts w:ascii="Times New Roman" w:hAnsi="Times New Roman" w:cs="Times New Roman"/>
          <w:b/>
          <w:sz w:val="24"/>
          <w:szCs w:val="24"/>
        </w:rPr>
      </w:pPr>
    </w:p>
    <w:p w:rsidR="00090E74" w:rsidRDefault="00090E74" w:rsidP="00AD6114">
      <w:pPr>
        <w:widowControl/>
        <w:jc w:val="left"/>
        <w:rPr>
          <w:rFonts w:ascii="Times New Roman" w:hAnsi="Times New Roman" w:cs="Times New Roman"/>
          <w:b/>
          <w:sz w:val="24"/>
          <w:szCs w:val="24"/>
        </w:rPr>
      </w:pPr>
    </w:p>
    <w:p w:rsidR="00090E74" w:rsidRDefault="00090E74" w:rsidP="00AD6114">
      <w:pPr>
        <w:widowControl/>
        <w:jc w:val="left"/>
        <w:rPr>
          <w:rFonts w:ascii="Times New Roman" w:hAnsi="Times New Roman" w:cs="Times New Roman"/>
          <w:b/>
          <w:sz w:val="24"/>
          <w:szCs w:val="24"/>
        </w:rPr>
      </w:pPr>
    </w:p>
    <w:p w:rsidR="00090E74" w:rsidRDefault="00090E74">
      <w:pPr>
        <w:widowControl/>
        <w:jc w:val="left"/>
        <w:rPr>
          <w:rFonts w:ascii="Times New Roman" w:hAnsi="Times New Roman" w:cs="Times New Roman"/>
          <w:b/>
          <w:sz w:val="24"/>
          <w:szCs w:val="24"/>
        </w:rPr>
      </w:pPr>
      <w:r>
        <w:rPr>
          <w:rFonts w:ascii="Times New Roman" w:hAnsi="Times New Roman" w:cs="Times New Roman"/>
          <w:b/>
          <w:noProof/>
          <w:sz w:val="24"/>
          <w:szCs w:val="24"/>
        </w:rPr>
        <mc:AlternateContent>
          <mc:Choice Requires="wpg">
            <w:drawing>
              <wp:anchor distT="0" distB="0" distL="114300" distR="114300" simplePos="0" relativeHeight="251660288" behindDoc="0" locked="0" layoutInCell="1" allowOverlap="1" wp14:anchorId="785CE9D2" wp14:editId="1F831FD1">
                <wp:simplePos x="0" y="0"/>
                <wp:positionH relativeFrom="column">
                  <wp:posOffset>358140</wp:posOffset>
                </wp:positionH>
                <wp:positionV relativeFrom="paragraph">
                  <wp:posOffset>3841115</wp:posOffset>
                </wp:positionV>
                <wp:extent cx="5486400" cy="1584960"/>
                <wp:effectExtent l="0" t="0" r="0" b="0"/>
                <wp:wrapNone/>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1584960"/>
                          <a:chOff x="0" y="0"/>
                          <a:chExt cx="8354" cy="990"/>
                        </a:xfrm>
                      </wpg:grpSpPr>
                      <wps:wsp>
                        <wps:cNvPr id="2" name="Text Box 3"/>
                        <wps:cNvSpPr txBox="1">
                          <a:spLocks noChangeArrowheads="1"/>
                        </wps:cNvSpPr>
                        <wps:spPr bwMode="auto">
                          <a:xfrm>
                            <a:off x="0" y="0"/>
                            <a:ext cx="8354" cy="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114" w:rsidRDefault="00AD6114" w:rsidP="00DA456A">
                              <w:pPr>
                                <w:rPr>
                                  <w:sz w:val="28"/>
                                  <w:szCs w:val="28"/>
                                </w:rPr>
                              </w:pPr>
                              <w:r>
                                <w:rPr>
                                  <w:rFonts w:hint="eastAsia"/>
                                  <w:sz w:val="28"/>
                                  <w:szCs w:val="28"/>
                                </w:rPr>
                                <w:t>报送：集团领导，学院领导，二级学院院长，各部门负责人</w:t>
                              </w:r>
                            </w:p>
                            <w:p w:rsidR="00AD6114" w:rsidRDefault="00AD6114" w:rsidP="00DA456A">
                              <w:pPr>
                                <w:rPr>
                                  <w:sz w:val="28"/>
                                  <w:szCs w:val="28"/>
                                </w:rPr>
                              </w:pPr>
                              <w:r>
                                <w:rPr>
                                  <w:rFonts w:hint="eastAsia"/>
                                  <w:sz w:val="28"/>
                                  <w:szCs w:val="28"/>
                                </w:rPr>
                                <w:t>主编：图文信息中心</w:t>
                              </w:r>
                              <w:r>
                                <w:rPr>
                                  <w:rFonts w:hint="eastAsia"/>
                                  <w:sz w:val="28"/>
                                  <w:szCs w:val="28"/>
                                </w:rPr>
                                <w:t xml:space="preserve"> </w:t>
                              </w:r>
                              <w:r>
                                <w:rPr>
                                  <w:rFonts w:hint="eastAsia"/>
                                  <w:sz w:val="28"/>
                                  <w:szCs w:val="28"/>
                                </w:rPr>
                                <w:t>图书馆信息技术部</w:t>
                              </w:r>
                              <w:r>
                                <w:rPr>
                                  <w:rFonts w:hint="eastAsia"/>
                                  <w:sz w:val="28"/>
                                  <w:szCs w:val="28"/>
                                </w:rPr>
                                <w:t xml:space="preserve">   </w:t>
                              </w:r>
                            </w:p>
                            <w:p w:rsidR="00AD6114" w:rsidRDefault="00AD6114" w:rsidP="00DA456A">
                              <w:pPr>
                                <w:rPr>
                                  <w:sz w:val="28"/>
                                  <w:szCs w:val="28"/>
                                </w:rPr>
                              </w:pPr>
                              <w:r>
                                <w:rPr>
                                  <w:rFonts w:hint="eastAsia"/>
                                  <w:sz w:val="28"/>
                                  <w:szCs w:val="28"/>
                                </w:rPr>
                                <w:t>负责人：</w:t>
                              </w:r>
                              <w:r>
                                <w:rPr>
                                  <w:rFonts w:hint="eastAsia"/>
                                  <w:sz w:val="28"/>
                                  <w:szCs w:val="28"/>
                                </w:rPr>
                                <w:t xml:space="preserve"> </w:t>
                              </w:r>
                              <w:r>
                                <w:rPr>
                                  <w:rFonts w:hint="eastAsia"/>
                                  <w:sz w:val="28"/>
                                  <w:szCs w:val="28"/>
                                </w:rPr>
                                <w:t>曾丽霞</w:t>
                              </w:r>
                              <w:r>
                                <w:rPr>
                                  <w:rFonts w:hint="eastAsia"/>
                                  <w:sz w:val="28"/>
                                  <w:szCs w:val="28"/>
                                </w:rPr>
                                <w:t xml:space="preserve">  </w:t>
                              </w:r>
                              <w:r>
                                <w:rPr>
                                  <w:rFonts w:hint="eastAsia"/>
                                  <w:sz w:val="28"/>
                                  <w:szCs w:val="28"/>
                                </w:rPr>
                                <w:t>谭幸华</w:t>
                              </w:r>
                              <w:r>
                                <w:rPr>
                                  <w:rFonts w:hint="eastAsia"/>
                                  <w:sz w:val="28"/>
                                  <w:szCs w:val="28"/>
                                </w:rPr>
                                <w:t xml:space="preserve">   </w:t>
                              </w:r>
                              <w:r>
                                <w:rPr>
                                  <w:rFonts w:hint="eastAsia"/>
                                  <w:sz w:val="28"/>
                                  <w:szCs w:val="28"/>
                                </w:rPr>
                                <w:t>联系：谭幸华</w:t>
                              </w:r>
                              <w:r>
                                <w:rPr>
                                  <w:rFonts w:hint="eastAsia"/>
                                  <w:sz w:val="28"/>
                                  <w:szCs w:val="28"/>
                                </w:rPr>
                                <w:t xml:space="preserve"> 0763-3918325</w:t>
                              </w:r>
                            </w:p>
                          </w:txbxContent>
                        </wps:txbx>
                        <wps:bodyPr rot="0" vert="horz" wrap="square" lIns="91440" tIns="45720" rIns="91440" bIns="45720" anchor="t" anchorCtr="0" upright="1">
                          <a:noAutofit/>
                        </wps:bodyPr>
                      </wps:wsp>
                      <wps:wsp>
                        <wps:cNvPr id="3" name="Line 4"/>
                        <wps:cNvCnPr/>
                        <wps:spPr bwMode="auto">
                          <a:xfrm>
                            <a:off x="58" y="869"/>
                            <a:ext cx="8144" cy="1"/>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wps:spPr bwMode="auto">
                          <a:xfrm>
                            <a:off x="58" y="44"/>
                            <a:ext cx="8144" cy="1"/>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1" o:spid="_x0000_s1026" style="position:absolute;margin-left:28.2pt;margin-top:302.45pt;width:6in;height:124.8pt;z-index:251660288" coordsize="8354,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">
                <v:shapetype id="_x0000_t202" coordsize="21600,21600" o:spt="202" path="m,l,21600r21600,l21600,xe">
                  <v:stroke joinstyle="miter"/>
                  <v:path gradientshapeok="t" o:connecttype="rect"/>
                </v:shapetype>
                <v:shape id="Text Box 3" o:spid="_x0000_s1027" type="#_x0000_t202" style="position:absolute;width:8354;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AD6114" w:rsidRDefault="00AD6114" w:rsidP="00DA456A">
                        <w:pPr>
                          <w:rPr>
                            <w:sz w:val="28"/>
                            <w:szCs w:val="28"/>
                          </w:rPr>
                        </w:pPr>
                        <w:r>
                          <w:rPr>
                            <w:rFonts w:hint="eastAsia"/>
                            <w:sz w:val="28"/>
                            <w:szCs w:val="28"/>
                          </w:rPr>
                          <w:t>报送：集团领导，学院领导，二级学院院长，各部门负责人</w:t>
                        </w:r>
                      </w:p>
                      <w:p w:rsidR="00AD6114" w:rsidRDefault="00AD6114" w:rsidP="00DA456A">
                        <w:pPr>
                          <w:rPr>
                            <w:sz w:val="28"/>
                            <w:szCs w:val="28"/>
                          </w:rPr>
                        </w:pPr>
                        <w:r>
                          <w:rPr>
                            <w:rFonts w:hint="eastAsia"/>
                            <w:sz w:val="28"/>
                            <w:szCs w:val="28"/>
                          </w:rPr>
                          <w:t>主编：图文信息中心</w:t>
                        </w:r>
                        <w:r>
                          <w:rPr>
                            <w:rFonts w:hint="eastAsia"/>
                            <w:sz w:val="28"/>
                            <w:szCs w:val="28"/>
                          </w:rPr>
                          <w:t xml:space="preserve"> </w:t>
                        </w:r>
                        <w:r>
                          <w:rPr>
                            <w:rFonts w:hint="eastAsia"/>
                            <w:sz w:val="28"/>
                            <w:szCs w:val="28"/>
                          </w:rPr>
                          <w:t>图书馆信息技术部</w:t>
                        </w:r>
                        <w:r>
                          <w:rPr>
                            <w:rFonts w:hint="eastAsia"/>
                            <w:sz w:val="28"/>
                            <w:szCs w:val="28"/>
                          </w:rPr>
                          <w:t xml:space="preserve">   </w:t>
                        </w:r>
                      </w:p>
                      <w:p w:rsidR="00AD6114" w:rsidRDefault="00AD6114" w:rsidP="00DA456A">
                        <w:pPr>
                          <w:rPr>
                            <w:sz w:val="28"/>
                            <w:szCs w:val="28"/>
                          </w:rPr>
                        </w:pPr>
                        <w:r>
                          <w:rPr>
                            <w:rFonts w:hint="eastAsia"/>
                            <w:sz w:val="28"/>
                            <w:szCs w:val="28"/>
                          </w:rPr>
                          <w:t>负责人：</w:t>
                        </w:r>
                        <w:r>
                          <w:rPr>
                            <w:rFonts w:hint="eastAsia"/>
                            <w:sz w:val="28"/>
                            <w:szCs w:val="28"/>
                          </w:rPr>
                          <w:t xml:space="preserve"> </w:t>
                        </w:r>
                        <w:r>
                          <w:rPr>
                            <w:rFonts w:hint="eastAsia"/>
                            <w:sz w:val="28"/>
                            <w:szCs w:val="28"/>
                          </w:rPr>
                          <w:t>曾丽霞</w:t>
                        </w:r>
                        <w:r>
                          <w:rPr>
                            <w:rFonts w:hint="eastAsia"/>
                            <w:sz w:val="28"/>
                            <w:szCs w:val="28"/>
                          </w:rPr>
                          <w:t xml:space="preserve">  </w:t>
                        </w:r>
                        <w:r>
                          <w:rPr>
                            <w:rFonts w:hint="eastAsia"/>
                            <w:sz w:val="28"/>
                            <w:szCs w:val="28"/>
                          </w:rPr>
                          <w:t>谭幸华</w:t>
                        </w:r>
                        <w:r>
                          <w:rPr>
                            <w:rFonts w:hint="eastAsia"/>
                            <w:sz w:val="28"/>
                            <w:szCs w:val="28"/>
                          </w:rPr>
                          <w:t xml:space="preserve">   </w:t>
                        </w:r>
                        <w:r>
                          <w:rPr>
                            <w:rFonts w:hint="eastAsia"/>
                            <w:sz w:val="28"/>
                            <w:szCs w:val="28"/>
                          </w:rPr>
                          <w:t>联系：谭幸华</w:t>
                        </w:r>
                        <w:r>
                          <w:rPr>
                            <w:rFonts w:hint="eastAsia"/>
                            <w:sz w:val="28"/>
                            <w:szCs w:val="28"/>
                          </w:rPr>
                          <w:t xml:space="preserve"> 0763-3918325</w:t>
                        </w:r>
                      </w:p>
                    </w:txbxContent>
                  </v:textbox>
                </v:shape>
                <v:line id="Line 4" o:spid="_x0000_s1028" style="position:absolute;visibility:visible;mso-wrap-style:square" from="58,869" to="8202,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xiScMAAADaAAAADwAAAGRycy9kb3ducmV2LnhtbESPW2sCMRCF34X+hzBC32qiRbGrUXpB&#10;sIiIttDXYTPurt1MliTq1l9vhIKPh3P5ONN5a2txIh8qxxr6PQWCOHem4kLD99fiaQwiRGSDtWPS&#10;8EcB5rOHzhQz4868pdMuFiKNcMhQQxljk0kZ8pIshp5riJO3d95iTNIX0ng8p3Fby4FSI2mx4kQo&#10;saH3kvLf3dHeIMP98vijVv7tZf25Ue3BXwYfWj9229cJiEhtvIf/20uj4RluV9INkLM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8YknDAAAA2gAAAA8AAAAAAAAAAAAA&#10;AAAAoQIAAGRycy9kb3ducmV2LnhtbFBLBQYAAAAABAAEAPkAAACRAwAAAAA=&#10;" strokeweight="4.5pt">
                  <v:stroke linestyle="thinThick"/>
                </v:line>
                <v:line id="Line 5" o:spid="_x0000_s1029" style="position:absolute;visibility:visible;mso-wrap-style:square" from="58,44" to="820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a2gcEAAADaAAAADwAAAGRycy9kb3ducmV2LnhtbESPwWrDMBBE74X+g9hCb7XcNJTgWg6h&#10;4FLwKWkOOS7WVha2VsZSHOfvo0Chx2Fm3jDldnGDmGkK1rOC1ywHQdx6bdkoOP7ULxsQISJrHDyT&#10;gisF2FaPDyUW2l94T/MhGpEgHApU0MU4FlKGtiOHIfMjcfJ+/eQwJjkZqSe8JLgb5CrP36VDy2mh&#10;w5E+O2r7w9kpMI21TdA69NfdqTEY3dtQfyn1/LTsPkBEWuJ/+K/9rRWs4X4l3QBZ3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lraBwQAAANoAAAAPAAAAAAAAAAAAAAAA&#10;AKECAABkcnMvZG93bnJldi54bWxQSwUGAAAAAAQABAD5AAAAjwMAAAAA&#10;" strokeweight="4.5pt">
                  <v:stroke linestyle="thickThin"/>
                </v:line>
              </v:group>
            </w:pict>
          </mc:Fallback>
        </mc:AlternateContent>
      </w:r>
      <w:r>
        <w:rPr>
          <w:rFonts w:ascii="Times New Roman" w:hAnsi="Times New Roman" w:cs="Times New Roman"/>
          <w:b/>
          <w:sz w:val="24"/>
          <w:szCs w:val="24"/>
        </w:rPr>
        <w:br w:type="page"/>
      </w:r>
    </w:p>
    <w:p w:rsidR="00090E74" w:rsidRPr="00AD6114" w:rsidRDefault="00090E74" w:rsidP="00AD6114">
      <w:pPr>
        <w:widowControl/>
        <w:jc w:val="left"/>
        <w:rPr>
          <w:rFonts w:ascii="Times New Roman" w:hAnsi="Times New Roman" w:cs="Times New Roman" w:hint="eastAsia"/>
          <w:b/>
          <w:sz w:val="24"/>
          <w:szCs w:val="24"/>
        </w:rPr>
        <w:sectPr w:rsidR="00090E74" w:rsidRPr="00AD6114" w:rsidSect="00090E74">
          <w:footerReference w:type="even" r:id="rId9"/>
          <w:footerReference w:type="default" r:id="rId10"/>
          <w:pgSz w:w="11906" w:h="16838"/>
          <w:pgMar w:top="1134" w:right="1134" w:bottom="1134" w:left="1134" w:header="851" w:footer="992" w:gutter="0"/>
          <w:pgNumType w:start="1"/>
          <w:cols w:space="425"/>
          <w:docGrid w:type="lines" w:linePitch="312"/>
        </w:sectPr>
      </w:pPr>
    </w:p>
    <w:p w:rsidR="00B5710E" w:rsidRPr="00DB3D3D" w:rsidRDefault="00B5710E" w:rsidP="00994070">
      <w:pPr>
        <w:pStyle w:val="1"/>
      </w:pPr>
      <w:bookmarkStart w:id="1" w:name="_Toc470593454"/>
      <w:r w:rsidRPr="00DB3D3D">
        <w:rPr>
          <w:rFonts w:hint="eastAsia"/>
        </w:rPr>
        <w:lastRenderedPageBreak/>
        <w:t>李克强：切实把职业教育摆在更加突出的位置</w:t>
      </w:r>
      <w:bookmarkEnd w:id="1"/>
    </w:p>
    <w:p w:rsidR="00B5710E" w:rsidRPr="00994070" w:rsidRDefault="00B5710E" w:rsidP="00C96F50">
      <w:pPr>
        <w:widowControl/>
        <w:shd w:val="clear" w:color="auto" w:fill="FFFFFF"/>
        <w:spacing w:afterLines="50" w:after="156" w:line="360" w:lineRule="auto"/>
        <w:jc w:val="center"/>
        <w:rPr>
          <w:rFonts w:ascii="Times New Roman" w:hAnsi="Times New Roman" w:cs="Times New Roman"/>
          <w:kern w:val="0"/>
          <w:sz w:val="24"/>
          <w:szCs w:val="24"/>
        </w:rPr>
      </w:pPr>
      <w:r w:rsidRPr="00994070">
        <w:rPr>
          <w:rFonts w:ascii="Times New Roman" w:hAnsi="Times New Roman" w:cs="Times New Roman"/>
          <w:kern w:val="0"/>
          <w:sz w:val="24"/>
          <w:szCs w:val="24"/>
        </w:rPr>
        <w:t>时间：</w:t>
      </w:r>
      <w:r w:rsidRPr="00994070">
        <w:rPr>
          <w:rFonts w:ascii="Times New Roman" w:hAnsi="Times New Roman" w:cs="Times New Roman"/>
          <w:kern w:val="0"/>
          <w:sz w:val="24"/>
          <w:szCs w:val="24"/>
        </w:rPr>
        <w:t>2016</w:t>
      </w:r>
      <w:r w:rsidRPr="00994070">
        <w:rPr>
          <w:rFonts w:ascii="Times New Roman" w:hAnsi="Times New Roman" w:cs="Times New Roman"/>
          <w:kern w:val="0"/>
          <w:sz w:val="24"/>
          <w:szCs w:val="24"/>
        </w:rPr>
        <w:t>年</w:t>
      </w:r>
      <w:r w:rsidRPr="00994070">
        <w:rPr>
          <w:rFonts w:ascii="Times New Roman" w:hAnsi="Times New Roman" w:cs="Times New Roman"/>
          <w:kern w:val="0"/>
          <w:sz w:val="24"/>
          <w:szCs w:val="24"/>
        </w:rPr>
        <w:t>12</w:t>
      </w:r>
      <w:r w:rsidRPr="00994070">
        <w:rPr>
          <w:rFonts w:ascii="Times New Roman" w:hAnsi="Times New Roman" w:cs="Times New Roman"/>
          <w:kern w:val="0"/>
          <w:sz w:val="24"/>
          <w:szCs w:val="24"/>
        </w:rPr>
        <w:t>月</w:t>
      </w:r>
      <w:r w:rsidRPr="00994070">
        <w:rPr>
          <w:rFonts w:ascii="Times New Roman" w:hAnsi="Times New Roman" w:cs="Times New Roman"/>
          <w:kern w:val="0"/>
          <w:sz w:val="24"/>
          <w:szCs w:val="24"/>
        </w:rPr>
        <w:t>13</w:t>
      </w:r>
      <w:r w:rsidRPr="00994070">
        <w:rPr>
          <w:rFonts w:ascii="Times New Roman" w:hAnsi="Times New Roman" w:cs="Times New Roman"/>
          <w:kern w:val="0"/>
          <w:sz w:val="24"/>
          <w:szCs w:val="24"/>
        </w:rPr>
        <w:t>日</w:t>
      </w:r>
      <w:r w:rsidR="00C96F50">
        <w:rPr>
          <w:rFonts w:ascii="Times New Roman" w:hAnsi="Times New Roman" w:cs="Times New Roman" w:hint="eastAsia"/>
          <w:kern w:val="0"/>
          <w:sz w:val="24"/>
          <w:szCs w:val="24"/>
        </w:rPr>
        <w:t xml:space="preserve">  </w:t>
      </w:r>
      <w:r w:rsidRPr="00994070">
        <w:rPr>
          <w:rFonts w:ascii="Times New Roman" w:hAnsi="Times New Roman" w:cs="Times New Roman"/>
          <w:kern w:val="0"/>
          <w:sz w:val="24"/>
          <w:szCs w:val="24"/>
        </w:rPr>
        <w:t>作者：新华社</w:t>
      </w:r>
      <w:r w:rsidR="00C96F50">
        <w:rPr>
          <w:rFonts w:ascii="Times New Roman" w:hAnsi="Times New Roman" w:cs="Times New Roman" w:hint="eastAsia"/>
          <w:kern w:val="0"/>
          <w:sz w:val="24"/>
          <w:szCs w:val="24"/>
        </w:rPr>
        <w:t xml:space="preserve">  </w:t>
      </w:r>
      <w:r w:rsidRPr="00994070">
        <w:rPr>
          <w:rFonts w:ascii="Times New Roman" w:hAnsi="Times New Roman" w:cs="Times New Roman"/>
          <w:kern w:val="0"/>
          <w:sz w:val="24"/>
          <w:szCs w:val="24"/>
        </w:rPr>
        <w:t>来源：教育部</w:t>
      </w:r>
    </w:p>
    <w:p w:rsidR="00B5710E" w:rsidRPr="00994070" w:rsidRDefault="00B5710E" w:rsidP="00994070">
      <w:pPr>
        <w:widowControl/>
        <w:shd w:val="clear" w:color="auto" w:fill="FFFFFF"/>
        <w:spacing w:line="360" w:lineRule="auto"/>
        <w:ind w:firstLine="480"/>
        <w:rPr>
          <w:rFonts w:ascii="Times New Roman" w:hAnsi="Times New Roman" w:cs="Times New Roman"/>
          <w:kern w:val="0"/>
          <w:sz w:val="24"/>
          <w:szCs w:val="24"/>
        </w:rPr>
      </w:pPr>
      <w:r w:rsidRPr="00994070">
        <w:rPr>
          <w:rFonts w:ascii="Times New Roman" w:hAnsi="Times New Roman" w:cs="Times New Roman"/>
          <w:kern w:val="0"/>
          <w:sz w:val="24"/>
          <w:szCs w:val="24"/>
        </w:rPr>
        <w:t>推进职业教育现代化座谈会</w:t>
      </w:r>
      <w:r w:rsidRPr="00994070">
        <w:rPr>
          <w:rFonts w:ascii="Times New Roman" w:hAnsi="Times New Roman" w:cs="Times New Roman"/>
          <w:kern w:val="0"/>
          <w:sz w:val="24"/>
          <w:szCs w:val="24"/>
        </w:rPr>
        <w:t>12</w:t>
      </w:r>
      <w:r w:rsidRPr="00994070">
        <w:rPr>
          <w:rFonts w:ascii="Times New Roman" w:hAnsi="Times New Roman" w:cs="Times New Roman"/>
          <w:kern w:val="0"/>
          <w:sz w:val="24"/>
          <w:szCs w:val="24"/>
        </w:rPr>
        <w:t>月</w:t>
      </w:r>
      <w:r w:rsidRPr="00994070">
        <w:rPr>
          <w:rFonts w:ascii="Times New Roman" w:hAnsi="Times New Roman" w:cs="Times New Roman"/>
          <w:kern w:val="0"/>
          <w:sz w:val="24"/>
          <w:szCs w:val="24"/>
        </w:rPr>
        <w:t>2</w:t>
      </w:r>
      <w:r w:rsidRPr="00994070">
        <w:rPr>
          <w:rFonts w:ascii="Times New Roman" w:hAnsi="Times New Roman" w:cs="Times New Roman"/>
          <w:kern w:val="0"/>
          <w:sz w:val="24"/>
          <w:szCs w:val="24"/>
        </w:rPr>
        <w:t>日在京召开。中共中央政治局常委、国务院总理李克强</w:t>
      </w:r>
      <w:proofErr w:type="gramStart"/>
      <w:r w:rsidRPr="00994070">
        <w:rPr>
          <w:rFonts w:ascii="Times New Roman" w:hAnsi="Times New Roman" w:cs="Times New Roman"/>
          <w:kern w:val="0"/>
          <w:sz w:val="24"/>
          <w:szCs w:val="24"/>
        </w:rPr>
        <w:t>作出</w:t>
      </w:r>
      <w:proofErr w:type="gramEnd"/>
      <w:r w:rsidRPr="00994070">
        <w:rPr>
          <w:rFonts w:ascii="Times New Roman" w:hAnsi="Times New Roman" w:cs="Times New Roman"/>
          <w:kern w:val="0"/>
          <w:sz w:val="24"/>
          <w:szCs w:val="24"/>
        </w:rPr>
        <w:t>重要批示。批示指出：加快发展现代职业教育，对于发挥我国人力和人才资源巨大优势、提升实体经济综合竞争力具有重要意义。在各方面共同努力下，近年来职业教育改革发展取得了显著成就，应予充分肯定。</w:t>
      </w:r>
      <w:r w:rsidR="006B3AA5">
        <w:rPr>
          <w:rFonts w:ascii="Times New Roman" w:hAnsi="Times New Roman" w:cs="Times New Roman" w:hint="eastAsia"/>
          <w:kern w:val="0"/>
          <w:sz w:val="24"/>
          <w:szCs w:val="24"/>
        </w:rPr>
        <w:t>“</w:t>
      </w:r>
      <w:r w:rsidRPr="00994070">
        <w:rPr>
          <w:rFonts w:ascii="Times New Roman" w:hAnsi="Times New Roman" w:cs="Times New Roman"/>
          <w:kern w:val="0"/>
          <w:sz w:val="24"/>
          <w:szCs w:val="24"/>
        </w:rPr>
        <w:t>十三五</w:t>
      </w:r>
      <w:r w:rsidR="006B3AA5">
        <w:rPr>
          <w:rFonts w:ascii="Times New Roman" w:hAnsi="Times New Roman" w:cs="Times New Roman" w:hint="eastAsia"/>
          <w:kern w:val="0"/>
          <w:sz w:val="24"/>
          <w:szCs w:val="24"/>
        </w:rPr>
        <w:t>”</w:t>
      </w:r>
      <w:r w:rsidRPr="00994070">
        <w:rPr>
          <w:rFonts w:ascii="Times New Roman" w:hAnsi="Times New Roman" w:cs="Times New Roman"/>
          <w:kern w:val="0"/>
          <w:sz w:val="24"/>
          <w:szCs w:val="24"/>
        </w:rPr>
        <w:t>时期，希望围绕贯彻党中央、国务院重大战略部署，落实新发展理念，</w:t>
      </w:r>
      <w:r w:rsidRPr="00155E64">
        <w:rPr>
          <w:rFonts w:ascii="Times New Roman" w:hAnsi="Times New Roman" w:cs="Times New Roman"/>
          <w:b/>
          <w:kern w:val="0"/>
          <w:sz w:val="24"/>
          <w:szCs w:val="24"/>
        </w:rPr>
        <w:t>切实把职业教育摆在更加突出的位置，加快构建现代职业教育体系。</w:t>
      </w:r>
      <w:r w:rsidRPr="00994070">
        <w:rPr>
          <w:rFonts w:ascii="Times New Roman" w:hAnsi="Times New Roman" w:cs="Times New Roman"/>
          <w:kern w:val="0"/>
          <w:sz w:val="24"/>
          <w:szCs w:val="24"/>
        </w:rPr>
        <w:t>坚持面向市场、服务发展、促进就业的办学方向，进一步深化改革创新，强化产教融合、校企合作，积极鼓励和支持社会力量参与，努力建成一批高水平的职业学校和骨干专业，加快培育大批具有专业技能与工匠精神的高素质劳动者和人才，深度融入大众创业、万众创新和</w:t>
      </w:r>
      <w:r w:rsidR="006B3AA5">
        <w:rPr>
          <w:rFonts w:ascii="Times New Roman" w:hAnsi="Times New Roman" w:cs="Times New Roman" w:hint="eastAsia"/>
          <w:kern w:val="0"/>
          <w:sz w:val="24"/>
          <w:szCs w:val="24"/>
        </w:rPr>
        <w:t>“</w:t>
      </w:r>
      <w:r w:rsidRPr="00994070">
        <w:rPr>
          <w:rFonts w:ascii="Times New Roman" w:hAnsi="Times New Roman" w:cs="Times New Roman"/>
          <w:kern w:val="0"/>
          <w:sz w:val="24"/>
          <w:szCs w:val="24"/>
        </w:rPr>
        <w:t>中国制造</w:t>
      </w:r>
      <w:r w:rsidRPr="00994070">
        <w:rPr>
          <w:rFonts w:ascii="Times New Roman" w:hAnsi="Times New Roman" w:cs="Times New Roman"/>
          <w:kern w:val="0"/>
          <w:sz w:val="24"/>
          <w:szCs w:val="24"/>
        </w:rPr>
        <w:t>2025</w:t>
      </w:r>
      <w:r w:rsidR="006B3AA5">
        <w:rPr>
          <w:rFonts w:ascii="Times New Roman" w:hAnsi="Times New Roman" w:cs="Times New Roman" w:hint="eastAsia"/>
          <w:kern w:val="0"/>
          <w:sz w:val="24"/>
          <w:szCs w:val="24"/>
        </w:rPr>
        <w:t>”</w:t>
      </w:r>
      <w:r w:rsidRPr="00994070">
        <w:rPr>
          <w:rFonts w:ascii="Times New Roman" w:hAnsi="Times New Roman" w:cs="Times New Roman"/>
          <w:kern w:val="0"/>
          <w:sz w:val="24"/>
          <w:szCs w:val="24"/>
        </w:rPr>
        <w:t>的实践之中，促进新动能发展和产业升级，带动扩大就业和脱贫攻坚，为推动经济保持中高速增长、迈向中高端水平</w:t>
      </w:r>
      <w:proofErr w:type="gramStart"/>
      <w:r w:rsidRPr="00994070">
        <w:rPr>
          <w:rFonts w:ascii="Times New Roman" w:hAnsi="Times New Roman" w:cs="Times New Roman"/>
          <w:kern w:val="0"/>
          <w:sz w:val="24"/>
          <w:szCs w:val="24"/>
        </w:rPr>
        <w:t>作出</w:t>
      </w:r>
      <w:proofErr w:type="gramEnd"/>
      <w:r w:rsidRPr="00994070">
        <w:rPr>
          <w:rFonts w:ascii="Times New Roman" w:hAnsi="Times New Roman" w:cs="Times New Roman"/>
          <w:kern w:val="0"/>
          <w:sz w:val="24"/>
          <w:szCs w:val="24"/>
        </w:rPr>
        <w:t>新贡献。中共中央政治局委员、国务院副总理刘延东出席会议并讲话。她强调，要深入贯彻党中央、国务院决策部署，认真落实李克强总理重要批示，加快推进职业教育现代化，使职业教育在决胜全面小康进程中发挥更加突出的作用。</w:t>
      </w:r>
    </w:p>
    <w:p w:rsidR="002A07BC" w:rsidRPr="002A07BC" w:rsidRDefault="00B5710E" w:rsidP="00090E74">
      <w:pPr>
        <w:widowControl/>
        <w:shd w:val="clear" w:color="auto" w:fill="FFFFFF"/>
        <w:spacing w:line="360" w:lineRule="auto"/>
        <w:ind w:firstLine="480"/>
        <w:rPr>
          <w:rFonts w:ascii="Times New Roman" w:hAnsi="Times New Roman" w:cs="Times New Roman"/>
          <w:kern w:val="0"/>
          <w:sz w:val="24"/>
          <w:szCs w:val="24"/>
        </w:rPr>
      </w:pPr>
      <w:r w:rsidRPr="00994070">
        <w:rPr>
          <w:rFonts w:ascii="Times New Roman" w:hAnsi="Times New Roman" w:cs="Times New Roman"/>
          <w:kern w:val="0"/>
          <w:sz w:val="24"/>
          <w:szCs w:val="24"/>
        </w:rPr>
        <w:t>刘延东指出，《职业教育法》颁布</w:t>
      </w:r>
      <w:r w:rsidRPr="00994070">
        <w:rPr>
          <w:rFonts w:ascii="Times New Roman" w:hAnsi="Times New Roman" w:cs="Times New Roman"/>
          <w:kern w:val="0"/>
          <w:sz w:val="24"/>
          <w:szCs w:val="24"/>
        </w:rPr>
        <w:t>20</w:t>
      </w:r>
      <w:r w:rsidRPr="00994070">
        <w:rPr>
          <w:rFonts w:ascii="Times New Roman" w:hAnsi="Times New Roman" w:cs="Times New Roman"/>
          <w:kern w:val="0"/>
          <w:sz w:val="24"/>
          <w:szCs w:val="24"/>
        </w:rPr>
        <w:t>年来，职业教育快速发展，办学活力持续增强，建成全球规模最大职业教育体系，培养了大批高素质劳动者和技能人才，为经济社会发展</w:t>
      </w:r>
      <w:proofErr w:type="gramStart"/>
      <w:r w:rsidRPr="00994070">
        <w:rPr>
          <w:rFonts w:ascii="Times New Roman" w:hAnsi="Times New Roman" w:cs="Times New Roman"/>
          <w:kern w:val="0"/>
          <w:sz w:val="24"/>
          <w:szCs w:val="24"/>
        </w:rPr>
        <w:t>作出</w:t>
      </w:r>
      <w:proofErr w:type="gramEnd"/>
      <w:r w:rsidRPr="00994070">
        <w:rPr>
          <w:rFonts w:ascii="Times New Roman" w:hAnsi="Times New Roman" w:cs="Times New Roman"/>
          <w:kern w:val="0"/>
          <w:sz w:val="24"/>
          <w:szCs w:val="24"/>
        </w:rPr>
        <w:t>了重要贡献。她强调，要围绕国家发展和民生需求，坚持服务大局、育人为本、就业导向、多元办学、依法治教，把职业教育放在供给侧结构性改革和促进就业大格局中谋划，深化教育</w:t>
      </w:r>
      <w:proofErr w:type="gramStart"/>
      <w:r w:rsidRPr="00994070">
        <w:rPr>
          <w:rFonts w:ascii="Times New Roman" w:hAnsi="Times New Roman" w:cs="Times New Roman"/>
          <w:kern w:val="0"/>
          <w:sz w:val="24"/>
          <w:szCs w:val="24"/>
        </w:rPr>
        <w:t>链产业</w:t>
      </w:r>
      <w:proofErr w:type="gramEnd"/>
      <w:r w:rsidRPr="00994070">
        <w:rPr>
          <w:rFonts w:ascii="Times New Roman" w:hAnsi="Times New Roman" w:cs="Times New Roman"/>
          <w:kern w:val="0"/>
          <w:sz w:val="24"/>
          <w:szCs w:val="24"/>
        </w:rPr>
        <w:t>链融合，主动服务动能转换和产业升级。要健全体制机制，建设示范性职业教育集团，推动具备条件的普通本科高校向应用型转变，实施好现代职业教育质量提升计划、产教融合发展工程，吸引社会力量投入。要紧跟产业变革创新培养模式，强化思想品德、职业道德教育，强化工匠精神培育，加强</w:t>
      </w:r>
      <w:r w:rsidR="006B3AA5">
        <w:rPr>
          <w:rFonts w:ascii="Times New Roman" w:hAnsi="Times New Roman" w:cs="Times New Roman" w:hint="eastAsia"/>
          <w:kern w:val="0"/>
          <w:sz w:val="24"/>
          <w:szCs w:val="24"/>
        </w:rPr>
        <w:t>“</w:t>
      </w:r>
      <w:r w:rsidRPr="00994070">
        <w:rPr>
          <w:rFonts w:ascii="Times New Roman" w:hAnsi="Times New Roman" w:cs="Times New Roman"/>
          <w:kern w:val="0"/>
          <w:sz w:val="24"/>
          <w:szCs w:val="24"/>
        </w:rPr>
        <w:t>双师型</w:t>
      </w:r>
      <w:r w:rsidR="006B3AA5">
        <w:rPr>
          <w:rFonts w:ascii="Times New Roman" w:hAnsi="Times New Roman" w:cs="Times New Roman" w:hint="eastAsia"/>
          <w:kern w:val="0"/>
          <w:sz w:val="24"/>
          <w:szCs w:val="24"/>
        </w:rPr>
        <w:t>”</w:t>
      </w:r>
      <w:r w:rsidRPr="00994070">
        <w:rPr>
          <w:rFonts w:ascii="Times New Roman" w:hAnsi="Times New Roman" w:cs="Times New Roman"/>
          <w:kern w:val="0"/>
          <w:sz w:val="24"/>
          <w:szCs w:val="24"/>
        </w:rPr>
        <w:t>教师队伍建设。要发挥职业教育在脱贫攻坚中的作用，建好贫困地区发展急需的中等职业学校，确保贫困地区有需求的青少年至少掌握一门实用技能，为他们人生出彩提供更多机会。要落实职业学校生均拨款制度，提高技术技能人才待遇地位，为职业教育营造更好环境。</w:t>
      </w:r>
    </w:p>
    <w:p w:rsidR="00B5710E" w:rsidRDefault="002A07BC" w:rsidP="002A07BC">
      <w:pPr>
        <w:pStyle w:val="1"/>
      </w:pPr>
      <w:bookmarkStart w:id="2" w:name="_Toc470593455"/>
      <w:r w:rsidRPr="002A07BC">
        <w:rPr>
          <w:rFonts w:hint="eastAsia"/>
        </w:rPr>
        <w:lastRenderedPageBreak/>
        <w:t>教育部部长六大关键词谈职业教育发展</w:t>
      </w:r>
      <w:bookmarkEnd w:id="2"/>
    </w:p>
    <w:p w:rsidR="002A07BC" w:rsidRDefault="002A07BC" w:rsidP="002A07BC">
      <w:pPr>
        <w:widowControl/>
        <w:shd w:val="clear" w:color="auto" w:fill="FFFFFF"/>
        <w:spacing w:afterLines="50" w:after="156" w:line="360" w:lineRule="auto"/>
        <w:ind w:firstLine="482"/>
        <w:jc w:val="center"/>
        <w:rPr>
          <w:rFonts w:ascii="Times New Roman" w:hAnsi="Times New Roman" w:cs="Times New Roman"/>
          <w:kern w:val="0"/>
          <w:sz w:val="24"/>
          <w:szCs w:val="24"/>
        </w:rPr>
      </w:pPr>
      <w:r w:rsidRPr="002A07BC">
        <w:rPr>
          <w:rFonts w:ascii="Times New Roman" w:hAnsi="Times New Roman" w:cs="Times New Roman" w:hint="eastAsia"/>
          <w:kern w:val="0"/>
          <w:sz w:val="24"/>
          <w:szCs w:val="24"/>
        </w:rPr>
        <w:t>时间：</w:t>
      </w:r>
      <w:r w:rsidRPr="002A07BC">
        <w:rPr>
          <w:rFonts w:ascii="Times New Roman" w:hAnsi="Times New Roman" w:cs="Times New Roman" w:hint="eastAsia"/>
          <w:kern w:val="0"/>
          <w:sz w:val="24"/>
          <w:szCs w:val="24"/>
        </w:rPr>
        <w:t>2016-12-19</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摘自</w:t>
      </w:r>
      <w:r w:rsidRPr="002A07BC">
        <w:rPr>
          <w:rFonts w:ascii="Times New Roman" w:hAnsi="Times New Roman" w:cs="Times New Roman" w:hint="eastAsia"/>
          <w:kern w:val="0"/>
          <w:sz w:val="24"/>
          <w:szCs w:val="24"/>
        </w:rPr>
        <w:t>：新华网</w:t>
      </w:r>
    </w:p>
    <w:p w:rsidR="002A07BC" w:rsidRPr="002A07BC" w:rsidRDefault="002A07BC" w:rsidP="002A07BC">
      <w:pPr>
        <w:widowControl/>
        <w:shd w:val="clear" w:color="auto" w:fill="FFFFFF"/>
        <w:spacing w:line="360" w:lineRule="auto"/>
        <w:ind w:firstLine="480"/>
        <w:rPr>
          <w:rFonts w:ascii="Times New Roman" w:hAnsi="Times New Roman" w:cs="Times New Roman"/>
          <w:kern w:val="0"/>
          <w:sz w:val="24"/>
          <w:szCs w:val="24"/>
        </w:rPr>
      </w:pPr>
      <w:r w:rsidRPr="002A07BC">
        <w:rPr>
          <w:rFonts w:ascii="Times New Roman" w:hAnsi="Times New Roman" w:cs="Times New Roman" w:hint="eastAsia"/>
          <w:kern w:val="0"/>
          <w:sz w:val="24"/>
          <w:szCs w:val="24"/>
        </w:rPr>
        <w:t>为纪念职业教育法公布实施</w:t>
      </w:r>
      <w:r w:rsidRPr="002A07BC">
        <w:rPr>
          <w:rFonts w:ascii="Times New Roman" w:hAnsi="Times New Roman" w:cs="Times New Roman" w:hint="eastAsia"/>
          <w:kern w:val="0"/>
          <w:sz w:val="24"/>
          <w:szCs w:val="24"/>
        </w:rPr>
        <w:t>20</w:t>
      </w:r>
      <w:r w:rsidRPr="002A07BC">
        <w:rPr>
          <w:rFonts w:ascii="Times New Roman" w:hAnsi="Times New Roman" w:cs="Times New Roman" w:hint="eastAsia"/>
          <w:kern w:val="0"/>
          <w:sz w:val="24"/>
          <w:szCs w:val="24"/>
        </w:rPr>
        <w:t>周年暨中国近现代职业教育发轫</w:t>
      </w:r>
      <w:r w:rsidRPr="002A07BC">
        <w:rPr>
          <w:rFonts w:ascii="Times New Roman" w:hAnsi="Times New Roman" w:cs="Times New Roman" w:hint="eastAsia"/>
          <w:kern w:val="0"/>
          <w:sz w:val="24"/>
          <w:szCs w:val="24"/>
        </w:rPr>
        <w:t>150</w:t>
      </w:r>
      <w:r w:rsidRPr="002A07BC">
        <w:rPr>
          <w:rFonts w:ascii="Times New Roman" w:hAnsi="Times New Roman" w:cs="Times New Roman" w:hint="eastAsia"/>
          <w:kern w:val="0"/>
          <w:sz w:val="24"/>
          <w:szCs w:val="24"/>
        </w:rPr>
        <w:t>周年，教育部与福建省人民政府</w:t>
      </w:r>
      <w:r w:rsidRPr="002A07BC">
        <w:rPr>
          <w:rFonts w:ascii="Times New Roman" w:hAnsi="Times New Roman" w:cs="Times New Roman" w:hint="eastAsia"/>
          <w:kern w:val="0"/>
          <w:sz w:val="24"/>
          <w:szCs w:val="24"/>
        </w:rPr>
        <w:t>12</w:t>
      </w:r>
      <w:r w:rsidRPr="002A07BC">
        <w:rPr>
          <w:rFonts w:ascii="Times New Roman" w:hAnsi="Times New Roman" w:cs="Times New Roman" w:hint="eastAsia"/>
          <w:kern w:val="0"/>
          <w:sz w:val="24"/>
          <w:szCs w:val="24"/>
        </w:rPr>
        <w:t>日在福州联合召开现代职业教育发展推进会。教育部党组书记、部长陈宝生出席会议并讲话。福建省委副书记、省长于伟国在会上致辞。</w:t>
      </w:r>
    </w:p>
    <w:p w:rsidR="002A07BC" w:rsidRPr="002A07BC" w:rsidRDefault="002A07BC" w:rsidP="002A07BC">
      <w:pPr>
        <w:widowControl/>
        <w:shd w:val="clear" w:color="auto" w:fill="FFFFFF"/>
        <w:spacing w:line="360" w:lineRule="auto"/>
        <w:ind w:firstLine="480"/>
        <w:rPr>
          <w:rFonts w:ascii="Times New Roman" w:hAnsi="Times New Roman" w:cs="Times New Roman"/>
          <w:kern w:val="0"/>
          <w:sz w:val="24"/>
          <w:szCs w:val="24"/>
        </w:rPr>
      </w:pPr>
      <w:r w:rsidRPr="002A07BC">
        <w:rPr>
          <w:rFonts w:ascii="Times New Roman" w:hAnsi="Times New Roman" w:cs="Times New Roman" w:hint="eastAsia"/>
          <w:kern w:val="0"/>
          <w:sz w:val="24"/>
          <w:szCs w:val="24"/>
        </w:rPr>
        <w:t>陈宝生指出，职业教育为经济升级铺路，为脱贫攻坚助力，为人的成长筑基，不仅是生产，也是生活，关系到国家发展的大局，与每个人都息息相关，需要政府、行业、企业和学校、社会心往一处想，劲往一处使，齐心协力打好迈向现代化的攻坚战。我们要深入贯彻落实中央治国理政新理念新思想新战略，增强工作的主动性、积极性、协调性，一端要瞄准产业，一端要瞄准学生，深化体制机制改革，坚决啃下硬骨头，为打造技术技能强国、全面建成小康社会作出应有贡献。</w:t>
      </w:r>
    </w:p>
    <w:p w:rsidR="002A07BC" w:rsidRPr="002A07BC" w:rsidRDefault="002A07BC" w:rsidP="002A07BC">
      <w:pPr>
        <w:widowControl/>
        <w:shd w:val="clear" w:color="auto" w:fill="FFFFFF"/>
        <w:spacing w:line="360" w:lineRule="auto"/>
        <w:ind w:firstLine="480"/>
        <w:rPr>
          <w:rFonts w:ascii="Times New Roman" w:hAnsi="Times New Roman" w:cs="Times New Roman"/>
          <w:kern w:val="0"/>
          <w:sz w:val="24"/>
          <w:szCs w:val="24"/>
        </w:rPr>
      </w:pPr>
      <w:r w:rsidRPr="002A07BC">
        <w:rPr>
          <w:rFonts w:ascii="Times New Roman" w:hAnsi="Times New Roman" w:cs="Times New Roman" w:hint="eastAsia"/>
          <w:kern w:val="0"/>
          <w:sz w:val="24"/>
          <w:szCs w:val="24"/>
        </w:rPr>
        <w:t>陈宝生在讲话中用六个关键词对职业教育发展提出了明确要求。</w:t>
      </w:r>
    </w:p>
    <w:p w:rsidR="002A07BC" w:rsidRPr="002A07BC" w:rsidRDefault="002A07BC" w:rsidP="002A07BC">
      <w:pPr>
        <w:widowControl/>
        <w:shd w:val="clear" w:color="auto" w:fill="FFFFFF"/>
        <w:spacing w:line="360" w:lineRule="auto"/>
        <w:ind w:firstLine="480"/>
        <w:rPr>
          <w:rFonts w:ascii="Times New Roman" w:hAnsi="Times New Roman" w:cs="Times New Roman"/>
          <w:kern w:val="0"/>
          <w:sz w:val="24"/>
          <w:szCs w:val="24"/>
        </w:rPr>
      </w:pPr>
      <w:r w:rsidRPr="006B3AA5">
        <w:rPr>
          <w:rFonts w:ascii="Times New Roman" w:hAnsi="Times New Roman" w:cs="Times New Roman" w:hint="eastAsia"/>
          <w:b/>
          <w:kern w:val="0"/>
          <w:sz w:val="24"/>
          <w:szCs w:val="24"/>
        </w:rPr>
        <w:t>一是要让职业教育香起来。</w:t>
      </w:r>
      <w:r w:rsidRPr="002A07BC">
        <w:rPr>
          <w:rFonts w:ascii="Times New Roman" w:hAnsi="Times New Roman" w:cs="Times New Roman" w:hint="eastAsia"/>
          <w:kern w:val="0"/>
          <w:sz w:val="24"/>
          <w:szCs w:val="24"/>
        </w:rPr>
        <w:t>香不香，看思想。要持续不断地宣传职业教育对经济社会发展的特殊地位，对培养多元化人才的重要作用，积极转变成才观念，为职业教育发展提供思想前提，创造良好环境。</w:t>
      </w:r>
    </w:p>
    <w:p w:rsidR="002A07BC" w:rsidRPr="002A07BC" w:rsidRDefault="002A07BC" w:rsidP="002A07BC">
      <w:pPr>
        <w:widowControl/>
        <w:shd w:val="clear" w:color="auto" w:fill="FFFFFF"/>
        <w:spacing w:line="360" w:lineRule="auto"/>
        <w:ind w:firstLine="480"/>
        <w:rPr>
          <w:rFonts w:ascii="Times New Roman" w:hAnsi="Times New Roman" w:cs="Times New Roman"/>
          <w:kern w:val="0"/>
          <w:sz w:val="24"/>
          <w:szCs w:val="24"/>
        </w:rPr>
      </w:pPr>
      <w:r w:rsidRPr="006B3AA5">
        <w:rPr>
          <w:rFonts w:ascii="Times New Roman" w:hAnsi="Times New Roman" w:cs="Times New Roman" w:hint="eastAsia"/>
          <w:b/>
          <w:kern w:val="0"/>
          <w:sz w:val="24"/>
          <w:szCs w:val="24"/>
        </w:rPr>
        <w:t>二是要让职业教育亮起来。</w:t>
      </w:r>
      <w:r w:rsidRPr="002A07BC">
        <w:rPr>
          <w:rFonts w:ascii="Times New Roman" w:hAnsi="Times New Roman" w:cs="Times New Roman" w:hint="eastAsia"/>
          <w:kern w:val="0"/>
          <w:sz w:val="24"/>
          <w:szCs w:val="24"/>
        </w:rPr>
        <w:t>亮不亮，看质量。要牢固树立质量意识，将质量意识贯穿教学、管理和人才培养中，让高质量的毕业生成为职业教育的品牌和代言人。</w:t>
      </w:r>
    </w:p>
    <w:p w:rsidR="002A07BC" w:rsidRPr="002A07BC" w:rsidRDefault="002A07BC" w:rsidP="002A07BC">
      <w:pPr>
        <w:widowControl/>
        <w:shd w:val="clear" w:color="auto" w:fill="FFFFFF"/>
        <w:spacing w:line="360" w:lineRule="auto"/>
        <w:ind w:firstLine="480"/>
        <w:rPr>
          <w:rFonts w:ascii="Times New Roman" w:hAnsi="Times New Roman" w:cs="Times New Roman"/>
          <w:kern w:val="0"/>
          <w:sz w:val="24"/>
          <w:szCs w:val="24"/>
        </w:rPr>
      </w:pPr>
      <w:r w:rsidRPr="006B3AA5">
        <w:rPr>
          <w:rFonts w:ascii="Times New Roman" w:hAnsi="Times New Roman" w:cs="Times New Roman" w:hint="eastAsia"/>
          <w:b/>
          <w:kern w:val="0"/>
          <w:sz w:val="24"/>
          <w:szCs w:val="24"/>
        </w:rPr>
        <w:t>三是要让职业教育忙起来。</w:t>
      </w:r>
      <w:r w:rsidRPr="002A07BC">
        <w:rPr>
          <w:rFonts w:ascii="Times New Roman" w:hAnsi="Times New Roman" w:cs="Times New Roman" w:hint="eastAsia"/>
          <w:kern w:val="0"/>
          <w:sz w:val="24"/>
          <w:szCs w:val="24"/>
        </w:rPr>
        <w:t>忙不忙，看市场。有市场就门庭若市，没市场就门可罗雀，要抓住经济转型升级和供给侧结构性改革契机，积极调整专业结构，对接产业链需要，适应市场需求。</w:t>
      </w:r>
    </w:p>
    <w:p w:rsidR="002A07BC" w:rsidRPr="002A07BC" w:rsidRDefault="002A07BC" w:rsidP="002A07BC">
      <w:pPr>
        <w:widowControl/>
        <w:shd w:val="clear" w:color="auto" w:fill="FFFFFF"/>
        <w:spacing w:line="360" w:lineRule="auto"/>
        <w:ind w:firstLine="480"/>
        <w:rPr>
          <w:rFonts w:ascii="Times New Roman" w:hAnsi="Times New Roman" w:cs="Times New Roman"/>
          <w:kern w:val="0"/>
          <w:sz w:val="24"/>
          <w:szCs w:val="24"/>
        </w:rPr>
      </w:pPr>
      <w:r w:rsidRPr="006B3AA5">
        <w:rPr>
          <w:rFonts w:ascii="Times New Roman" w:hAnsi="Times New Roman" w:cs="Times New Roman" w:hint="eastAsia"/>
          <w:b/>
          <w:kern w:val="0"/>
          <w:sz w:val="24"/>
          <w:szCs w:val="24"/>
        </w:rPr>
        <w:t>四是要让职业教育强起来。</w:t>
      </w:r>
      <w:r w:rsidRPr="002A07BC">
        <w:rPr>
          <w:rFonts w:ascii="Times New Roman" w:hAnsi="Times New Roman" w:cs="Times New Roman" w:hint="eastAsia"/>
          <w:kern w:val="0"/>
          <w:sz w:val="24"/>
          <w:szCs w:val="24"/>
        </w:rPr>
        <w:t>强不强，看成长。要把学校建在开发区里，把学科建在产业链上，下功夫培育职业教育发展后劲，不为升格、不图虚名，实现职业院校在专业、管理、特色上的全面成长。</w:t>
      </w:r>
    </w:p>
    <w:p w:rsidR="002A07BC" w:rsidRPr="002A07BC" w:rsidRDefault="002A07BC" w:rsidP="002A07BC">
      <w:pPr>
        <w:widowControl/>
        <w:shd w:val="clear" w:color="auto" w:fill="FFFFFF"/>
        <w:spacing w:line="360" w:lineRule="auto"/>
        <w:ind w:firstLine="480"/>
        <w:rPr>
          <w:rFonts w:ascii="Times New Roman" w:hAnsi="Times New Roman" w:cs="Times New Roman"/>
          <w:kern w:val="0"/>
          <w:sz w:val="24"/>
          <w:szCs w:val="24"/>
        </w:rPr>
      </w:pPr>
      <w:r w:rsidRPr="006B3AA5">
        <w:rPr>
          <w:rFonts w:ascii="Times New Roman" w:hAnsi="Times New Roman" w:cs="Times New Roman" w:hint="eastAsia"/>
          <w:b/>
          <w:kern w:val="0"/>
          <w:sz w:val="24"/>
          <w:szCs w:val="24"/>
        </w:rPr>
        <w:t>五是要让职业教育活起来。</w:t>
      </w:r>
      <w:r w:rsidRPr="002A07BC">
        <w:rPr>
          <w:rFonts w:ascii="Times New Roman" w:hAnsi="Times New Roman" w:cs="Times New Roman" w:hint="eastAsia"/>
          <w:kern w:val="0"/>
          <w:sz w:val="24"/>
          <w:szCs w:val="24"/>
        </w:rPr>
        <w:t>活不活，看政策。贯彻好《职业教育法》和《民办教育促进法》，推进放管服改革，落实省级统筹权和职业院校办学自主权，为职业教育提供更大政策支持。</w:t>
      </w:r>
    </w:p>
    <w:p w:rsidR="002A07BC" w:rsidRPr="002A07BC" w:rsidRDefault="002A07BC" w:rsidP="002A07BC">
      <w:pPr>
        <w:widowControl/>
        <w:shd w:val="clear" w:color="auto" w:fill="FFFFFF"/>
        <w:spacing w:line="360" w:lineRule="auto"/>
        <w:ind w:firstLine="480"/>
        <w:rPr>
          <w:rFonts w:ascii="Times New Roman" w:hAnsi="Times New Roman" w:cs="Times New Roman"/>
          <w:kern w:val="0"/>
          <w:sz w:val="24"/>
          <w:szCs w:val="24"/>
        </w:rPr>
      </w:pPr>
      <w:r w:rsidRPr="006B3AA5">
        <w:rPr>
          <w:rFonts w:ascii="Times New Roman" w:hAnsi="Times New Roman" w:cs="Times New Roman" w:hint="eastAsia"/>
          <w:b/>
          <w:kern w:val="0"/>
          <w:sz w:val="24"/>
          <w:szCs w:val="24"/>
        </w:rPr>
        <w:t>六是要让职业教育特起来。</w:t>
      </w:r>
      <w:r w:rsidRPr="002A07BC">
        <w:rPr>
          <w:rFonts w:ascii="Times New Roman" w:hAnsi="Times New Roman" w:cs="Times New Roman" w:hint="eastAsia"/>
          <w:kern w:val="0"/>
          <w:sz w:val="24"/>
          <w:szCs w:val="24"/>
        </w:rPr>
        <w:t>特不特，看工作。要把职业教育打造成“名优土特产品”，培养一批名师，提供优质教学，服务区域经济社会发展，实现专业、技能、教学方法各方面特色发展，推进产学结合，把职业教育打造成闪光品牌。</w:t>
      </w:r>
    </w:p>
    <w:p w:rsidR="002A07BC" w:rsidRPr="002A07BC" w:rsidRDefault="002A07BC" w:rsidP="002A07BC">
      <w:pPr>
        <w:widowControl/>
        <w:shd w:val="clear" w:color="auto" w:fill="FFFFFF"/>
        <w:spacing w:line="360" w:lineRule="auto"/>
        <w:ind w:firstLine="480"/>
        <w:rPr>
          <w:rFonts w:ascii="Times New Roman" w:hAnsi="Times New Roman" w:cs="Times New Roman"/>
          <w:kern w:val="0"/>
          <w:sz w:val="24"/>
          <w:szCs w:val="24"/>
        </w:rPr>
      </w:pPr>
      <w:r w:rsidRPr="002A07BC">
        <w:rPr>
          <w:rFonts w:ascii="Times New Roman" w:hAnsi="Times New Roman" w:cs="Times New Roman" w:hint="eastAsia"/>
          <w:kern w:val="0"/>
          <w:sz w:val="24"/>
          <w:szCs w:val="24"/>
        </w:rPr>
        <w:lastRenderedPageBreak/>
        <w:t>福建省长于伟国会上表示，要加快构建具有福建特点的现代职业教育体系。</w:t>
      </w:r>
    </w:p>
    <w:p w:rsidR="002A07BC" w:rsidRPr="002A07BC" w:rsidRDefault="002A07BC" w:rsidP="002A07BC">
      <w:pPr>
        <w:widowControl/>
        <w:shd w:val="clear" w:color="auto" w:fill="FFFFFF"/>
        <w:spacing w:line="360" w:lineRule="auto"/>
        <w:ind w:firstLine="480"/>
        <w:rPr>
          <w:rFonts w:ascii="Times New Roman" w:hAnsi="Times New Roman" w:cs="Times New Roman"/>
          <w:kern w:val="0"/>
          <w:sz w:val="24"/>
          <w:szCs w:val="24"/>
        </w:rPr>
      </w:pPr>
      <w:r w:rsidRPr="002A07BC">
        <w:rPr>
          <w:rFonts w:ascii="Times New Roman" w:hAnsi="Times New Roman" w:cs="Times New Roman" w:hint="eastAsia"/>
          <w:kern w:val="0"/>
          <w:sz w:val="24"/>
          <w:szCs w:val="24"/>
        </w:rPr>
        <w:t>一是把准推进方向，进一步提高契合度。推进人才培养供给侧结构性改革，加快构建产教深度融合的现代职业教育体系，使职业教育与产业发展更加契合。</w:t>
      </w:r>
    </w:p>
    <w:p w:rsidR="002A07BC" w:rsidRPr="002A07BC" w:rsidRDefault="002A07BC" w:rsidP="002A07BC">
      <w:pPr>
        <w:widowControl/>
        <w:shd w:val="clear" w:color="auto" w:fill="FFFFFF"/>
        <w:spacing w:line="360" w:lineRule="auto"/>
        <w:ind w:firstLine="480"/>
        <w:rPr>
          <w:rFonts w:ascii="Times New Roman" w:hAnsi="Times New Roman" w:cs="Times New Roman"/>
          <w:kern w:val="0"/>
          <w:sz w:val="24"/>
          <w:szCs w:val="24"/>
        </w:rPr>
      </w:pPr>
      <w:r w:rsidRPr="002A07BC">
        <w:rPr>
          <w:rFonts w:ascii="Times New Roman" w:hAnsi="Times New Roman" w:cs="Times New Roman" w:hint="eastAsia"/>
          <w:kern w:val="0"/>
          <w:sz w:val="24"/>
          <w:szCs w:val="24"/>
        </w:rPr>
        <w:t>二是创新推进机制，进一步突出多元化。坚持多层次发展、完善职业教育结构，坚持多主体办学、激发职业教育活力，坚持多方式培养、提升职业教育质量。</w:t>
      </w:r>
    </w:p>
    <w:p w:rsidR="006F1BCD" w:rsidRDefault="002A07BC" w:rsidP="002A07BC">
      <w:pPr>
        <w:widowControl/>
        <w:shd w:val="clear" w:color="auto" w:fill="FFFFFF"/>
        <w:spacing w:line="360" w:lineRule="auto"/>
        <w:ind w:firstLine="480"/>
        <w:rPr>
          <w:rFonts w:ascii="Times New Roman" w:hAnsi="Times New Roman" w:cs="Times New Roman"/>
          <w:kern w:val="0"/>
          <w:sz w:val="24"/>
          <w:szCs w:val="24"/>
        </w:rPr>
      </w:pPr>
      <w:r w:rsidRPr="002A07BC">
        <w:rPr>
          <w:rFonts w:ascii="Times New Roman" w:hAnsi="Times New Roman" w:cs="Times New Roman" w:hint="eastAsia"/>
          <w:kern w:val="0"/>
          <w:sz w:val="24"/>
          <w:szCs w:val="24"/>
        </w:rPr>
        <w:t>三是集聚推进合力，进一步优化大环境。加大统筹协调、经费投入和观念转变，充分调动各方面的积极性、主动性和创造性，为职业教育发展创造良好环境。</w:t>
      </w:r>
    </w:p>
    <w:p w:rsidR="006F1BCD" w:rsidRDefault="006F1BCD">
      <w:pPr>
        <w:widowControl/>
        <w:jc w:val="left"/>
        <w:rPr>
          <w:rFonts w:ascii="Times New Roman" w:hAnsi="Times New Roman" w:cs="Times New Roman"/>
          <w:kern w:val="0"/>
          <w:sz w:val="24"/>
          <w:szCs w:val="24"/>
        </w:rPr>
      </w:pPr>
      <w:r>
        <w:rPr>
          <w:rFonts w:ascii="Times New Roman" w:hAnsi="Times New Roman" w:cs="Times New Roman"/>
          <w:kern w:val="0"/>
          <w:sz w:val="24"/>
          <w:szCs w:val="24"/>
        </w:rPr>
        <w:br w:type="page"/>
      </w:r>
    </w:p>
    <w:p w:rsidR="006F1BCD" w:rsidRPr="006F1BCD" w:rsidRDefault="006F1BCD" w:rsidP="006F1BCD">
      <w:pPr>
        <w:pStyle w:val="1"/>
      </w:pPr>
      <w:bookmarkStart w:id="3" w:name="_Toc470593456"/>
      <w:r w:rsidRPr="006F1BCD">
        <w:rPr>
          <w:rFonts w:hint="eastAsia"/>
        </w:rPr>
        <w:lastRenderedPageBreak/>
        <w:t>职业教育应有突破</w:t>
      </w:r>
      <w:r w:rsidRPr="006F1BCD">
        <w:rPr>
          <w:rFonts w:hint="eastAsia"/>
        </w:rPr>
        <w:t xml:space="preserve"> </w:t>
      </w:r>
      <w:r w:rsidRPr="006F1BCD">
        <w:rPr>
          <w:rFonts w:hint="eastAsia"/>
        </w:rPr>
        <w:t>建立国家资格框架</w:t>
      </w:r>
      <w:bookmarkEnd w:id="3"/>
    </w:p>
    <w:p w:rsidR="006F1BCD" w:rsidRPr="006F1BCD" w:rsidRDefault="006F1BCD" w:rsidP="006F1BCD">
      <w:pPr>
        <w:widowControl/>
        <w:shd w:val="clear" w:color="auto" w:fill="FFFFFF"/>
        <w:spacing w:afterLines="50" w:after="156" w:line="360" w:lineRule="auto"/>
        <w:ind w:firstLine="482"/>
        <w:jc w:val="center"/>
        <w:rPr>
          <w:rFonts w:ascii="Times New Roman" w:hAnsi="Times New Roman" w:cs="Times New Roman"/>
          <w:kern w:val="0"/>
          <w:sz w:val="24"/>
          <w:szCs w:val="24"/>
        </w:rPr>
      </w:pPr>
      <w:r>
        <w:rPr>
          <w:rFonts w:ascii="Times New Roman" w:hAnsi="Times New Roman" w:cs="Times New Roman" w:hint="eastAsia"/>
          <w:kern w:val="0"/>
          <w:sz w:val="24"/>
          <w:szCs w:val="24"/>
        </w:rPr>
        <w:t>时间：</w:t>
      </w:r>
      <w:r w:rsidRPr="006F1BCD">
        <w:rPr>
          <w:rFonts w:ascii="Times New Roman" w:hAnsi="Times New Roman" w:cs="Times New Roman" w:hint="eastAsia"/>
          <w:kern w:val="0"/>
          <w:sz w:val="24"/>
          <w:szCs w:val="24"/>
        </w:rPr>
        <w:t>2016</w:t>
      </w:r>
      <w:r w:rsidRPr="006F1BCD">
        <w:rPr>
          <w:rFonts w:ascii="Times New Roman" w:hAnsi="Times New Roman" w:cs="Times New Roman" w:hint="eastAsia"/>
          <w:kern w:val="0"/>
          <w:sz w:val="24"/>
          <w:szCs w:val="24"/>
        </w:rPr>
        <w:t>年</w:t>
      </w:r>
      <w:r w:rsidRPr="006F1BCD">
        <w:rPr>
          <w:rFonts w:ascii="Times New Roman" w:hAnsi="Times New Roman" w:cs="Times New Roman" w:hint="eastAsia"/>
          <w:kern w:val="0"/>
          <w:sz w:val="24"/>
          <w:szCs w:val="24"/>
        </w:rPr>
        <w:t>11</w:t>
      </w:r>
      <w:r w:rsidRPr="006F1BCD">
        <w:rPr>
          <w:rFonts w:ascii="Times New Roman" w:hAnsi="Times New Roman" w:cs="Times New Roman" w:hint="eastAsia"/>
          <w:kern w:val="0"/>
          <w:sz w:val="24"/>
          <w:szCs w:val="24"/>
        </w:rPr>
        <w:t>月</w:t>
      </w:r>
      <w:r w:rsidRPr="006F1BCD">
        <w:rPr>
          <w:rFonts w:ascii="Times New Roman" w:hAnsi="Times New Roman" w:cs="Times New Roman" w:hint="eastAsia"/>
          <w:kern w:val="0"/>
          <w:sz w:val="24"/>
          <w:szCs w:val="24"/>
        </w:rPr>
        <w:t>15</w:t>
      </w:r>
      <w:r w:rsidRPr="006F1BCD">
        <w:rPr>
          <w:rFonts w:ascii="Times New Roman" w:hAnsi="Times New Roman" w:cs="Times New Roman" w:hint="eastAsia"/>
          <w:kern w:val="0"/>
          <w:sz w:val="24"/>
          <w:szCs w:val="24"/>
        </w:rPr>
        <w:t>日</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作者：姜大源</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摘自：光明日报</w:t>
      </w:r>
    </w:p>
    <w:p w:rsidR="006F1BCD" w:rsidRPr="006F1BCD" w:rsidRDefault="002C25C9" w:rsidP="002C25C9">
      <w:pPr>
        <w:widowControl/>
        <w:shd w:val="clear" w:color="auto" w:fill="FFFFFF"/>
        <w:spacing w:line="360" w:lineRule="auto"/>
        <w:ind w:firstLineChars="200" w:firstLine="480"/>
        <w:rPr>
          <w:rFonts w:ascii="Times New Roman" w:hAnsi="Times New Roman" w:cs="Times New Roman"/>
          <w:kern w:val="0"/>
          <w:sz w:val="24"/>
          <w:szCs w:val="24"/>
        </w:rPr>
      </w:pPr>
      <w:r>
        <w:rPr>
          <w:rFonts w:ascii="Times New Roman" w:hAnsi="Times New Roman" w:cs="Times New Roman" w:hint="eastAsia"/>
          <w:kern w:val="0"/>
          <w:sz w:val="24"/>
          <w:szCs w:val="24"/>
        </w:rPr>
        <w:t xml:space="preserve"> </w:t>
      </w:r>
      <w:r w:rsidR="006F1BCD" w:rsidRPr="006F1BCD">
        <w:rPr>
          <w:rFonts w:ascii="Times New Roman" w:hAnsi="Times New Roman" w:cs="Times New Roman" w:hint="eastAsia"/>
          <w:kern w:val="0"/>
          <w:sz w:val="24"/>
          <w:szCs w:val="24"/>
        </w:rPr>
        <w:t>近日，国务院印发了《关于激发重点群体活力带动城乡居民增收的实施意见》提出：建立职业资格与职称、学历比照认定制度。这将再次启发职教界：立足产业和职教实际，借鉴国际成熟的经验，突破现有职业教育两套管理体制的定界束缚，构建中国自己的“国家资格框架”，或者能够突破现有职业教育两套证书体系的束缚，从而在体制机制建设上为升级版的职业教育注入新的活力。</w:t>
      </w:r>
    </w:p>
    <w:p w:rsidR="006F1BCD" w:rsidRPr="006F1BCD" w:rsidRDefault="006F1BCD" w:rsidP="002C25C9">
      <w:pPr>
        <w:widowControl/>
        <w:shd w:val="clear" w:color="auto" w:fill="FFFFFF"/>
        <w:spacing w:line="360" w:lineRule="auto"/>
        <w:ind w:firstLineChars="200" w:firstLine="480"/>
        <w:rPr>
          <w:rFonts w:ascii="Times New Roman" w:hAnsi="Times New Roman" w:cs="Times New Roman"/>
          <w:kern w:val="0"/>
          <w:sz w:val="24"/>
          <w:szCs w:val="24"/>
        </w:rPr>
      </w:pPr>
      <w:r w:rsidRPr="006F1BCD">
        <w:rPr>
          <w:rFonts w:ascii="Times New Roman" w:hAnsi="Times New Roman" w:cs="Times New Roman" w:hint="eastAsia"/>
          <w:kern w:val="0"/>
          <w:sz w:val="24"/>
          <w:szCs w:val="24"/>
        </w:rPr>
        <w:t>国务院此前出台的《关于加快发展现代职业教育的决定》指出：职业教育要“形成适应发展需求、产教深度融合、中职高职衔接、职业教育与普通教育相互沟通，体现终身教育理念，具有中国特色、世界水平的现代职业教育体系”。这实际上揭示了现代职业教育体系的</w:t>
      </w:r>
      <w:r w:rsidRPr="006F1BCD">
        <w:rPr>
          <w:rFonts w:ascii="Times New Roman" w:hAnsi="Times New Roman" w:cs="Times New Roman" w:hint="eastAsia"/>
          <w:kern w:val="0"/>
          <w:sz w:val="24"/>
          <w:szCs w:val="24"/>
        </w:rPr>
        <w:t>3</w:t>
      </w:r>
      <w:r w:rsidRPr="006F1BCD">
        <w:rPr>
          <w:rFonts w:ascii="Times New Roman" w:hAnsi="Times New Roman" w:cs="Times New Roman" w:hint="eastAsia"/>
          <w:kern w:val="0"/>
          <w:sz w:val="24"/>
          <w:szCs w:val="24"/>
        </w:rPr>
        <w:t>个特点：一、要适应经济发展，这是社会需求性、政策导向性的要素；二、要实现中高职协调发展，这是职教层次性、发展规律性的要素；三、要体现终身教育理念，这是个性需求性、体系开放性的要素。基于此，“国家资格框架”成为一个积极的选项。</w:t>
      </w:r>
    </w:p>
    <w:p w:rsidR="006F1BCD" w:rsidRPr="002C25C9" w:rsidRDefault="006F1BCD" w:rsidP="002C25C9">
      <w:pPr>
        <w:widowControl/>
        <w:shd w:val="clear" w:color="auto" w:fill="FFFFFF"/>
        <w:spacing w:line="360" w:lineRule="auto"/>
        <w:ind w:firstLineChars="200" w:firstLine="482"/>
        <w:rPr>
          <w:rFonts w:ascii="Times New Roman" w:hAnsi="Times New Roman" w:cs="Times New Roman"/>
          <w:b/>
          <w:kern w:val="0"/>
          <w:sz w:val="24"/>
          <w:szCs w:val="24"/>
        </w:rPr>
      </w:pPr>
      <w:r w:rsidRPr="002C25C9">
        <w:rPr>
          <w:rFonts w:ascii="Times New Roman" w:hAnsi="Times New Roman" w:cs="Times New Roman" w:hint="eastAsia"/>
          <w:b/>
          <w:kern w:val="0"/>
          <w:sz w:val="24"/>
          <w:szCs w:val="24"/>
        </w:rPr>
        <w:t>制约现代职教体系建设的两个问题</w:t>
      </w:r>
    </w:p>
    <w:p w:rsidR="006F1BCD" w:rsidRPr="006F1BCD" w:rsidRDefault="006F1BCD" w:rsidP="002C25C9">
      <w:pPr>
        <w:widowControl/>
        <w:shd w:val="clear" w:color="auto" w:fill="FFFFFF"/>
        <w:spacing w:line="360" w:lineRule="auto"/>
        <w:ind w:firstLineChars="200" w:firstLine="480"/>
        <w:rPr>
          <w:rFonts w:ascii="Times New Roman" w:hAnsi="Times New Roman" w:cs="Times New Roman"/>
          <w:kern w:val="0"/>
          <w:sz w:val="24"/>
          <w:szCs w:val="24"/>
        </w:rPr>
      </w:pPr>
      <w:r w:rsidRPr="006F1BCD">
        <w:rPr>
          <w:rFonts w:ascii="Times New Roman" w:hAnsi="Times New Roman" w:cs="Times New Roman" w:hint="eastAsia"/>
          <w:kern w:val="0"/>
          <w:sz w:val="24"/>
          <w:szCs w:val="24"/>
        </w:rPr>
        <w:t>职业教育作为一种跨界的教育，在办学制度层面，跨越了企业与学校；在人才培养层面，跨越了工作与学习；在社会功能层面，跨越了职业与教育的疆域。所以，职业教育不能只遵从教育规律、认知规律，还要遵循职业发展规律、技能形成规律。但是，目前的职业教育距离升级版的中国经济的需要还差得很远。其中，有两个明显的问题，制约了现代职业教育体系的建设。</w:t>
      </w:r>
    </w:p>
    <w:p w:rsidR="006F1BCD" w:rsidRPr="006F1BCD" w:rsidRDefault="006F1BCD" w:rsidP="002C25C9">
      <w:pPr>
        <w:widowControl/>
        <w:shd w:val="clear" w:color="auto" w:fill="FFFFFF"/>
        <w:spacing w:line="360" w:lineRule="auto"/>
        <w:ind w:firstLineChars="200" w:firstLine="480"/>
        <w:rPr>
          <w:rFonts w:ascii="Times New Roman" w:hAnsi="Times New Roman" w:cs="Times New Roman"/>
          <w:kern w:val="0"/>
          <w:sz w:val="24"/>
          <w:szCs w:val="24"/>
        </w:rPr>
      </w:pPr>
      <w:r w:rsidRPr="006F1BCD">
        <w:rPr>
          <w:rFonts w:ascii="Times New Roman" w:hAnsi="Times New Roman" w:cs="Times New Roman" w:hint="eastAsia"/>
          <w:kern w:val="0"/>
          <w:sz w:val="24"/>
          <w:szCs w:val="24"/>
        </w:rPr>
        <w:t>一、用人的劳动制度与育人的教育制度的分离。这不仅表现为劳动人事部门与教育行政部门在职业教育管理职能上的交叉，而且更重要的是表现在劳动市场的用人信息与职业教育的育人供给的脱节，尤其是行业、企业在职业教育发展与改革的“失语”现象。劳动制度与教育制度的分离，必然导致职业教育的办学缺乏劳动市场与职业预警的有效调控引导，校企合作、工学结合的实施困难重重，劳动市场的信息资源、学校的教育资源与行业企业的实训资源的无法综合配置。</w:t>
      </w:r>
    </w:p>
    <w:p w:rsidR="006F1BCD" w:rsidRPr="006F1BCD" w:rsidRDefault="006F1BCD" w:rsidP="002C25C9">
      <w:pPr>
        <w:widowControl/>
        <w:shd w:val="clear" w:color="auto" w:fill="FFFFFF"/>
        <w:spacing w:line="360" w:lineRule="auto"/>
        <w:ind w:firstLineChars="200" w:firstLine="480"/>
        <w:rPr>
          <w:rFonts w:ascii="Times New Roman" w:hAnsi="Times New Roman" w:cs="Times New Roman"/>
          <w:kern w:val="0"/>
          <w:sz w:val="24"/>
          <w:szCs w:val="24"/>
        </w:rPr>
      </w:pPr>
      <w:r w:rsidRPr="006F1BCD">
        <w:rPr>
          <w:rFonts w:ascii="Times New Roman" w:hAnsi="Times New Roman" w:cs="Times New Roman" w:hint="eastAsia"/>
          <w:kern w:val="0"/>
          <w:sz w:val="24"/>
          <w:szCs w:val="24"/>
        </w:rPr>
        <w:t>二、职业资格证书与教育学历证书的分离。现有的职业教育证书制度，存在着两套体系：一是作为教育属性的学历证书结构，它起于初中层次的初等职业教育，经过高中层次的中等职业教育，止于专科层次的高等职业教育，其证书为学历证书，由教</w:t>
      </w:r>
      <w:r w:rsidRPr="006F1BCD">
        <w:rPr>
          <w:rFonts w:ascii="Times New Roman" w:hAnsi="Times New Roman" w:cs="Times New Roman" w:hint="eastAsia"/>
          <w:kern w:val="0"/>
          <w:sz w:val="24"/>
          <w:szCs w:val="24"/>
        </w:rPr>
        <w:lastRenderedPageBreak/>
        <w:t>育部门颁发；二是作为职业属性的职业资格证书结构，它建构于初级技能、中级技能、高级技能、技师、高级技师五个等级，其证书为职业资格证书，由人社部门颁发。鉴于这两者之间不存在对应关系，中职和高职的学生，在获得学历证书之时，应该获取哪一级职业资格证书，都无明确的依据。</w:t>
      </w:r>
    </w:p>
    <w:p w:rsidR="006F1BCD" w:rsidRPr="006F1BCD" w:rsidRDefault="006F1BCD" w:rsidP="002C25C9">
      <w:pPr>
        <w:widowControl/>
        <w:shd w:val="clear" w:color="auto" w:fill="FFFFFF"/>
        <w:spacing w:line="360" w:lineRule="auto"/>
        <w:ind w:firstLineChars="200" w:firstLine="480"/>
        <w:rPr>
          <w:rFonts w:ascii="Times New Roman" w:hAnsi="Times New Roman" w:cs="Times New Roman"/>
          <w:kern w:val="0"/>
          <w:sz w:val="24"/>
          <w:szCs w:val="24"/>
        </w:rPr>
      </w:pPr>
      <w:r w:rsidRPr="006F1BCD">
        <w:rPr>
          <w:rFonts w:ascii="Times New Roman" w:hAnsi="Times New Roman" w:cs="Times New Roman" w:hint="eastAsia"/>
          <w:kern w:val="0"/>
          <w:sz w:val="24"/>
          <w:szCs w:val="24"/>
        </w:rPr>
        <w:t>这样，一方面职业资格证书名目繁多，一方面职业资格证书与教育学历证书不能实现等同或等值，两种证书制度“各行其道”，很难对经济和社会发展所需要的职业人才予以评价、认定和合理使用，客观上造成学生就业与企业招工时的无所适从。</w:t>
      </w:r>
    </w:p>
    <w:p w:rsidR="006F1BCD" w:rsidRPr="002C25C9" w:rsidRDefault="006F1BCD" w:rsidP="002C25C9">
      <w:pPr>
        <w:widowControl/>
        <w:shd w:val="clear" w:color="auto" w:fill="FFFFFF"/>
        <w:spacing w:line="360" w:lineRule="auto"/>
        <w:ind w:firstLineChars="200" w:firstLine="482"/>
        <w:rPr>
          <w:rFonts w:ascii="Times New Roman" w:hAnsi="Times New Roman" w:cs="Times New Roman"/>
          <w:b/>
          <w:kern w:val="0"/>
          <w:sz w:val="24"/>
          <w:szCs w:val="24"/>
        </w:rPr>
      </w:pPr>
      <w:r w:rsidRPr="002C25C9">
        <w:rPr>
          <w:rFonts w:ascii="Times New Roman" w:hAnsi="Times New Roman" w:cs="Times New Roman" w:hint="eastAsia"/>
          <w:b/>
          <w:kern w:val="0"/>
          <w:sz w:val="24"/>
          <w:szCs w:val="24"/>
        </w:rPr>
        <w:t>可尝试的“中国国家资格框架”</w:t>
      </w:r>
    </w:p>
    <w:p w:rsidR="006F1BCD" w:rsidRPr="006F1BCD" w:rsidRDefault="006F1BCD" w:rsidP="002C25C9">
      <w:pPr>
        <w:widowControl/>
        <w:shd w:val="clear" w:color="auto" w:fill="FFFFFF"/>
        <w:spacing w:line="360" w:lineRule="auto"/>
        <w:ind w:firstLineChars="200" w:firstLine="480"/>
        <w:rPr>
          <w:rFonts w:ascii="Times New Roman" w:hAnsi="Times New Roman" w:cs="Times New Roman"/>
          <w:kern w:val="0"/>
          <w:sz w:val="24"/>
          <w:szCs w:val="24"/>
        </w:rPr>
      </w:pPr>
      <w:r w:rsidRPr="006F1BCD">
        <w:rPr>
          <w:rFonts w:ascii="Times New Roman" w:hAnsi="Times New Roman" w:cs="Times New Roman" w:hint="eastAsia"/>
          <w:kern w:val="0"/>
          <w:sz w:val="24"/>
          <w:szCs w:val="24"/>
        </w:rPr>
        <w:t>国际成功的经验和理论研究的成果表明，支撑现代职业教育体系，需要有一个制度性的国家资格框架予以支撑，包括把基于认知规律的学历资格证书与基于技能形成规律的职业资格证书加以融合，一是实现职业教育与普通教育的等值，二是实现纵向的衔接与横向的沟通。所以，作为一个国家制度，国家资格框架的建立也绝非是教育部门能独立完成的任务，必须跳出教育部门形成全体合力。</w:t>
      </w:r>
    </w:p>
    <w:p w:rsidR="006F1BCD" w:rsidRPr="006F1BCD" w:rsidRDefault="006F1BCD" w:rsidP="002C25C9">
      <w:pPr>
        <w:widowControl/>
        <w:shd w:val="clear" w:color="auto" w:fill="FFFFFF"/>
        <w:spacing w:line="360" w:lineRule="auto"/>
        <w:ind w:firstLineChars="200" w:firstLine="480"/>
        <w:rPr>
          <w:rFonts w:ascii="Times New Roman" w:hAnsi="Times New Roman" w:cs="Times New Roman"/>
          <w:kern w:val="0"/>
          <w:sz w:val="24"/>
          <w:szCs w:val="24"/>
        </w:rPr>
      </w:pPr>
      <w:r w:rsidRPr="006F1BCD">
        <w:rPr>
          <w:rFonts w:ascii="Times New Roman" w:hAnsi="Times New Roman" w:cs="Times New Roman" w:hint="eastAsia"/>
          <w:kern w:val="0"/>
          <w:sz w:val="24"/>
          <w:szCs w:val="24"/>
        </w:rPr>
        <w:t>笔者认为，国家资格框架的基本组成部分应包括：</w:t>
      </w:r>
    </w:p>
    <w:p w:rsidR="006F1BCD" w:rsidRPr="006F1BCD" w:rsidRDefault="006F1BCD" w:rsidP="002C25C9">
      <w:pPr>
        <w:widowControl/>
        <w:shd w:val="clear" w:color="auto" w:fill="FFFFFF"/>
        <w:spacing w:line="360" w:lineRule="auto"/>
        <w:ind w:firstLineChars="200" w:firstLine="480"/>
        <w:rPr>
          <w:rFonts w:ascii="Times New Roman" w:hAnsi="Times New Roman" w:cs="Times New Roman"/>
          <w:kern w:val="0"/>
          <w:sz w:val="24"/>
          <w:szCs w:val="24"/>
        </w:rPr>
      </w:pPr>
      <w:r w:rsidRPr="006F1BCD">
        <w:rPr>
          <w:rFonts w:ascii="Times New Roman" w:hAnsi="Times New Roman" w:cs="Times New Roman" w:hint="eastAsia"/>
          <w:kern w:val="0"/>
          <w:sz w:val="24"/>
          <w:szCs w:val="24"/>
        </w:rPr>
        <w:t>第一类：教育部门负责的各类教育证书，主要是教育部管辖的学校颁发的各类教育证书，涵盖职业学校、普通学校；也包括人社部门管辖的技工学校和技师学院颁发的相关证书。</w:t>
      </w:r>
    </w:p>
    <w:p w:rsidR="006F1BCD" w:rsidRPr="006F1BCD" w:rsidRDefault="006F1BCD" w:rsidP="002C25C9">
      <w:pPr>
        <w:widowControl/>
        <w:shd w:val="clear" w:color="auto" w:fill="FFFFFF"/>
        <w:spacing w:line="360" w:lineRule="auto"/>
        <w:ind w:firstLineChars="200" w:firstLine="480"/>
        <w:rPr>
          <w:rFonts w:ascii="Times New Roman" w:hAnsi="Times New Roman" w:cs="Times New Roman"/>
          <w:kern w:val="0"/>
          <w:sz w:val="24"/>
          <w:szCs w:val="24"/>
        </w:rPr>
      </w:pPr>
      <w:r w:rsidRPr="006F1BCD">
        <w:rPr>
          <w:rFonts w:ascii="Times New Roman" w:hAnsi="Times New Roman" w:cs="Times New Roman" w:hint="eastAsia"/>
          <w:kern w:val="0"/>
          <w:sz w:val="24"/>
          <w:szCs w:val="24"/>
        </w:rPr>
        <w:t>第二类：人社部门颁发的各种职业资格，也是技能等级证书，由职业资格鉴定机构通过考试后颁发。</w:t>
      </w:r>
    </w:p>
    <w:p w:rsidR="006F1BCD" w:rsidRPr="006F1BCD" w:rsidRDefault="006F1BCD" w:rsidP="002C25C9">
      <w:pPr>
        <w:widowControl/>
        <w:shd w:val="clear" w:color="auto" w:fill="FFFFFF"/>
        <w:spacing w:line="360" w:lineRule="auto"/>
        <w:ind w:firstLineChars="200" w:firstLine="480"/>
        <w:rPr>
          <w:rFonts w:ascii="Times New Roman" w:hAnsi="Times New Roman" w:cs="Times New Roman"/>
          <w:kern w:val="0"/>
          <w:sz w:val="24"/>
          <w:szCs w:val="24"/>
        </w:rPr>
      </w:pPr>
      <w:r w:rsidRPr="006F1BCD">
        <w:rPr>
          <w:rFonts w:ascii="Times New Roman" w:hAnsi="Times New Roman" w:cs="Times New Roman" w:hint="eastAsia"/>
          <w:kern w:val="0"/>
          <w:sz w:val="24"/>
          <w:szCs w:val="24"/>
        </w:rPr>
        <w:t>第三类：专业部委或行业、企业或社会教育与培训机构颁发的各类职业培训证书，一般为针对特定的行业或企业的、专业性强的职业资格证书或技能等级证书。</w:t>
      </w:r>
    </w:p>
    <w:p w:rsidR="006F1BCD" w:rsidRPr="006F1BCD" w:rsidRDefault="006F1BCD" w:rsidP="002C25C9">
      <w:pPr>
        <w:widowControl/>
        <w:shd w:val="clear" w:color="auto" w:fill="FFFFFF"/>
        <w:spacing w:line="360" w:lineRule="auto"/>
        <w:ind w:firstLineChars="200" w:firstLine="480"/>
        <w:rPr>
          <w:rFonts w:ascii="Times New Roman" w:hAnsi="Times New Roman" w:cs="Times New Roman"/>
          <w:kern w:val="0"/>
          <w:sz w:val="24"/>
          <w:szCs w:val="24"/>
        </w:rPr>
      </w:pPr>
      <w:r w:rsidRPr="006F1BCD">
        <w:rPr>
          <w:rFonts w:ascii="Times New Roman" w:hAnsi="Times New Roman" w:cs="Times New Roman" w:hint="eastAsia"/>
          <w:kern w:val="0"/>
          <w:sz w:val="24"/>
          <w:szCs w:val="24"/>
        </w:rPr>
        <w:t>国家资格框架的层级结构，要涵盖职业资格证书和学历资格证书。同时，这意味着，每获得一级职业资格证书，就等同于相应的学历层次；每一层级都构成完整的职业资格，可根据经济发展与劳动市场的需要就业；在需要时可返回职业院校，或通过非正规和非正式学习获得职业晋升和学历晋升为高一级资格证书。</w:t>
      </w:r>
    </w:p>
    <w:p w:rsidR="006F1BCD" w:rsidRPr="006F1BCD" w:rsidRDefault="006F1BCD" w:rsidP="002C25C9">
      <w:pPr>
        <w:widowControl/>
        <w:shd w:val="clear" w:color="auto" w:fill="FFFFFF"/>
        <w:spacing w:line="360" w:lineRule="auto"/>
        <w:ind w:firstLineChars="200" w:firstLine="480"/>
        <w:rPr>
          <w:rFonts w:ascii="Times New Roman" w:hAnsi="Times New Roman" w:cs="Times New Roman"/>
          <w:kern w:val="0"/>
          <w:sz w:val="24"/>
          <w:szCs w:val="24"/>
        </w:rPr>
      </w:pPr>
      <w:r w:rsidRPr="006F1BCD">
        <w:rPr>
          <w:rFonts w:ascii="Times New Roman" w:hAnsi="Times New Roman" w:cs="Times New Roman" w:hint="eastAsia"/>
          <w:kern w:val="0"/>
          <w:sz w:val="24"/>
          <w:szCs w:val="24"/>
        </w:rPr>
        <w:t>借鉴欧盟</w:t>
      </w:r>
      <w:r w:rsidRPr="006F1BCD">
        <w:rPr>
          <w:rFonts w:ascii="Times New Roman" w:hAnsi="Times New Roman" w:cs="Times New Roman" w:hint="eastAsia"/>
          <w:kern w:val="0"/>
          <w:sz w:val="24"/>
          <w:szCs w:val="24"/>
        </w:rPr>
        <w:t>8</w:t>
      </w:r>
      <w:r w:rsidRPr="006F1BCD">
        <w:rPr>
          <w:rFonts w:ascii="Times New Roman" w:hAnsi="Times New Roman" w:cs="Times New Roman" w:hint="eastAsia"/>
          <w:kern w:val="0"/>
          <w:sz w:val="24"/>
          <w:szCs w:val="24"/>
        </w:rPr>
        <w:t>级“欧洲资格框架”的经验和联合国教科文组织最新的</w:t>
      </w:r>
      <w:r w:rsidRPr="006F1BCD">
        <w:rPr>
          <w:rFonts w:ascii="Times New Roman" w:hAnsi="Times New Roman" w:cs="Times New Roman" w:hint="eastAsia"/>
          <w:kern w:val="0"/>
          <w:sz w:val="24"/>
          <w:szCs w:val="24"/>
        </w:rPr>
        <w:t>8</w:t>
      </w:r>
      <w:r w:rsidRPr="006F1BCD">
        <w:rPr>
          <w:rFonts w:ascii="Times New Roman" w:hAnsi="Times New Roman" w:cs="Times New Roman" w:hint="eastAsia"/>
          <w:kern w:val="0"/>
          <w:sz w:val="24"/>
          <w:szCs w:val="24"/>
        </w:rPr>
        <w:t>级国际教育分类标准，以及中国曾经长期实施过的</w:t>
      </w:r>
      <w:r w:rsidRPr="006F1BCD">
        <w:rPr>
          <w:rFonts w:ascii="Times New Roman" w:hAnsi="Times New Roman" w:cs="Times New Roman" w:hint="eastAsia"/>
          <w:kern w:val="0"/>
          <w:sz w:val="24"/>
          <w:szCs w:val="24"/>
        </w:rPr>
        <w:t>8</w:t>
      </w:r>
      <w:r w:rsidRPr="006F1BCD">
        <w:rPr>
          <w:rFonts w:ascii="Times New Roman" w:hAnsi="Times New Roman" w:cs="Times New Roman" w:hint="eastAsia"/>
          <w:kern w:val="0"/>
          <w:sz w:val="24"/>
          <w:szCs w:val="24"/>
        </w:rPr>
        <w:t>级技术工人制度，“中国国家资格框架”也可以尝试由</w:t>
      </w:r>
      <w:r w:rsidRPr="006F1BCD">
        <w:rPr>
          <w:rFonts w:ascii="Times New Roman" w:hAnsi="Times New Roman" w:cs="Times New Roman" w:hint="eastAsia"/>
          <w:kern w:val="0"/>
          <w:sz w:val="24"/>
          <w:szCs w:val="24"/>
        </w:rPr>
        <w:t>8</w:t>
      </w:r>
      <w:r w:rsidRPr="006F1BCD">
        <w:rPr>
          <w:rFonts w:ascii="Times New Roman" w:hAnsi="Times New Roman" w:cs="Times New Roman" w:hint="eastAsia"/>
          <w:kern w:val="0"/>
          <w:sz w:val="24"/>
          <w:szCs w:val="24"/>
        </w:rPr>
        <w:t>级资格组成。</w:t>
      </w:r>
    </w:p>
    <w:p w:rsidR="006F1BCD" w:rsidRPr="006F1BCD" w:rsidRDefault="006F1BCD" w:rsidP="002C25C9">
      <w:pPr>
        <w:widowControl/>
        <w:shd w:val="clear" w:color="auto" w:fill="FFFFFF"/>
        <w:spacing w:line="360" w:lineRule="auto"/>
        <w:ind w:firstLineChars="200" w:firstLine="480"/>
        <w:rPr>
          <w:rFonts w:ascii="Times New Roman" w:hAnsi="Times New Roman" w:cs="Times New Roman"/>
          <w:kern w:val="0"/>
          <w:sz w:val="24"/>
          <w:szCs w:val="24"/>
        </w:rPr>
      </w:pPr>
      <w:r w:rsidRPr="006F1BCD">
        <w:rPr>
          <w:rFonts w:ascii="Times New Roman" w:hAnsi="Times New Roman" w:cs="Times New Roman" w:hint="eastAsia"/>
          <w:kern w:val="0"/>
          <w:sz w:val="24"/>
          <w:szCs w:val="24"/>
        </w:rPr>
        <w:t>国家资格框架的管理，涉及教育部门、人社部门、行业企业，以及工会、妇联等机构，这就需要统筹相关的职业教育资源，以实现综合协调。但长期以来，由于劳动</w:t>
      </w:r>
      <w:r w:rsidRPr="006F1BCD">
        <w:rPr>
          <w:rFonts w:ascii="Times New Roman" w:hAnsi="Times New Roman" w:cs="Times New Roman" w:hint="eastAsia"/>
          <w:kern w:val="0"/>
          <w:sz w:val="24"/>
          <w:szCs w:val="24"/>
        </w:rPr>
        <w:lastRenderedPageBreak/>
        <w:t>制度与教育制度的分离，行业和企业的缺位，使得国内这种“条条”管理的体制几乎成为束缚职业教育进一步发展的障碍。因此，必须在管理体制上为现代职业教育体系的建立注入新的发展动力，这就需要从横向的综合部门管理体制着眼，试行大手笔的改革。</w:t>
      </w:r>
    </w:p>
    <w:p w:rsidR="006F1BCD" w:rsidRPr="006F1BCD" w:rsidRDefault="006F1BCD" w:rsidP="002C25C9">
      <w:pPr>
        <w:widowControl/>
        <w:shd w:val="clear" w:color="auto" w:fill="FFFFFF"/>
        <w:spacing w:line="360" w:lineRule="auto"/>
        <w:ind w:firstLineChars="200" w:firstLine="480"/>
        <w:rPr>
          <w:rFonts w:ascii="Times New Roman" w:hAnsi="Times New Roman" w:cs="Times New Roman"/>
          <w:kern w:val="0"/>
          <w:sz w:val="24"/>
          <w:szCs w:val="24"/>
        </w:rPr>
      </w:pPr>
      <w:r w:rsidRPr="006F1BCD">
        <w:rPr>
          <w:rFonts w:ascii="Times New Roman" w:hAnsi="Times New Roman" w:cs="Times New Roman" w:hint="eastAsia"/>
          <w:kern w:val="0"/>
          <w:sz w:val="24"/>
          <w:szCs w:val="24"/>
        </w:rPr>
        <w:t>为此，建立国家职业教育机构，例如国家职业教育（总）局，或国家职业教育委员会、国家职业教育办公室，有利于国家资格框架制度的管理与实施。</w:t>
      </w:r>
    </w:p>
    <w:p w:rsidR="006F1BCD" w:rsidRPr="006F1BCD" w:rsidRDefault="006F1BCD" w:rsidP="002C25C9">
      <w:pPr>
        <w:widowControl/>
        <w:shd w:val="clear" w:color="auto" w:fill="FFFFFF"/>
        <w:spacing w:line="360" w:lineRule="auto"/>
        <w:ind w:firstLineChars="200" w:firstLine="480"/>
        <w:rPr>
          <w:rFonts w:ascii="Times New Roman" w:hAnsi="Times New Roman" w:cs="Times New Roman"/>
          <w:kern w:val="0"/>
          <w:sz w:val="24"/>
          <w:szCs w:val="24"/>
        </w:rPr>
      </w:pPr>
      <w:r w:rsidRPr="006F1BCD">
        <w:rPr>
          <w:rFonts w:ascii="Times New Roman" w:hAnsi="Times New Roman" w:cs="Times New Roman" w:hint="eastAsia"/>
          <w:kern w:val="0"/>
          <w:sz w:val="24"/>
          <w:szCs w:val="24"/>
        </w:rPr>
        <w:t>国家职业资格框架制度的建立，将使得人才的使用有一个比对、评价和认定的国家平台。权威的国家资格制度，必须有权威的国家认证制度予以保障。这里尤其要注重发挥行业的认证作用，应逐步实施行业认证制度。</w:t>
      </w:r>
    </w:p>
    <w:p w:rsidR="002A07BC" w:rsidRDefault="006F1BCD" w:rsidP="002C25C9">
      <w:pPr>
        <w:widowControl/>
        <w:shd w:val="clear" w:color="auto" w:fill="FFFFFF"/>
        <w:spacing w:line="360" w:lineRule="auto"/>
        <w:ind w:firstLineChars="200" w:firstLine="480"/>
        <w:rPr>
          <w:rFonts w:ascii="Times New Roman" w:hAnsi="Times New Roman" w:cs="Times New Roman"/>
          <w:kern w:val="0"/>
          <w:sz w:val="24"/>
          <w:szCs w:val="24"/>
        </w:rPr>
      </w:pPr>
      <w:r w:rsidRPr="006F1BCD">
        <w:rPr>
          <w:rFonts w:ascii="Times New Roman" w:hAnsi="Times New Roman" w:cs="Times New Roman" w:hint="eastAsia"/>
          <w:kern w:val="0"/>
          <w:sz w:val="24"/>
          <w:szCs w:val="24"/>
        </w:rPr>
        <w:t>国家资格框架制度的建立，必将有利于规范各级各类教育和培训的内容和标准的方向，有利于鼓励公民通过各类规范的教育途径，去获得个人职业生涯发展需要的资格，使得职业技能人才、工程技术人才和科学研究人才的资格，统一于一个权威的国家资格标准之下。这有利于进一步提高职业教育的吸引力，实现教育公平、社会公平，实现“人人皆可成才，人人尽展其才”的教育目标。</w:t>
      </w:r>
    </w:p>
    <w:p w:rsidR="002A07BC" w:rsidRPr="00C96F50" w:rsidRDefault="002A07BC" w:rsidP="002C25C9">
      <w:pPr>
        <w:widowControl/>
        <w:ind w:firstLineChars="200" w:firstLine="480"/>
        <w:jc w:val="left"/>
        <w:rPr>
          <w:rFonts w:ascii="Times New Roman" w:hAnsi="Times New Roman" w:cs="Times New Roman"/>
          <w:kern w:val="0"/>
          <w:sz w:val="24"/>
          <w:szCs w:val="24"/>
        </w:rPr>
      </w:pPr>
      <w:r>
        <w:rPr>
          <w:rFonts w:ascii="Times New Roman" w:hAnsi="Times New Roman" w:cs="Times New Roman"/>
          <w:kern w:val="0"/>
          <w:sz w:val="24"/>
          <w:szCs w:val="24"/>
        </w:rPr>
        <w:br w:type="page"/>
      </w:r>
    </w:p>
    <w:p w:rsidR="00B5710E" w:rsidRPr="00994070" w:rsidRDefault="00B5710E" w:rsidP="00994070">
      <w:pPr>
        <w:pStyle w:val="1"/>
      </w:pPr>
      <w:bookmarkStart w:id="4" w:name="_Toc470593457"/>
      <w:r w:rsidRPr="00994070">
        <w:lastRenderedPageBreak/>
        <w:t>人才</w:t>
      </w:r>
      <w:r w:rsidR="007B1EAF">
        <w:rPr>
          <w:rFonts w:hint="eastAsia"/>
        </w:rPr>
        <w:t>“</w:t>
      </w:r>
      <w:r w:rsidRPr="00994070">
        <w:t>盗猎</w:t>
      </w:r>
      <w:r w:rsidR="007B1EAF">
        <w:rPr>
          <w:rFonts w:hint="eastAsia"/>
        </w:rPr>
        <w:t>”</w:t>
      </w:r>
      <w:r w:rsidRPr="00994070">
        <w:t>难题，向职教集团求解</w:t>
      </w:r>
      <w:bookmarkEnd w:id="4"/>
    </w:p>
    <w:p w:rsidR="00B131B8" w:rsidRPr="00994070" w:rsidRDefault="00B131B8" w:rsidP="00924FB2">
      <w:pPr>
        <w:spacing w:afterLines="50" w:after="156" w:line="360" w:lineRule="auto"/>
        <w:jc w:val="center"/>
        <w:rPr>
          <w:rFonts w:ascii="Times New Roman" w:hAnsi="Times New Roman" w:cs="Times New Roman"/>
          <w:sz w:val="24"/>
          <w:szCs w:val="24"/>
        </w:rPr>
      </w:pPr>
      <w:r w:rsidRPr="00994070">
        <w:rPr>
          <w:rFonts w:ascii="Times New Roman" w:hAnsi="Times New Roman" w:cs="Times New Roman"/>
          <w:sz w:val="24"/>
          <w:szCs w:val="24"/>
        </w:rPr>
        <w:t>时间：</w:t>
      </w:r>
      <w:r w:rsidR="00B5710E" w:rsidRPr="00994070">
        <w:rPr>
          <w:rFonts w:ascii="Times New Roman" w:hAnsi="Times New Roman" w:cs="Times New Roman"/>
          <w:sz w:val="24"/>
          <w:szCs w:val="24"/>
        </w:rPr>
        <w:t>2016</w:t>
      </w:r>
      <w:r w:rsidR="00B5710E" w:rsidRPr="00994070">
        <w:rPr>
          <w:rFonts w:ascii="Times New Roman" w:hAnsi="Times New Roman" w:cs="Times New Roman"/>
          <w:sz w:val="24"/>
          <w:szCs w:val="24"/>
        </w:rPr>
        <w:t>年</w:t>
      </w:r>
      <w:r w:rsidR="00B5710E" w:rsidRPr="00994070">
        <w:rPr>
          <w:rFonts w:ascii="Times New Roman" w:hAnsi="Times New Roman" w:cs="Times New Roman"/>
          <w:sz w:val="24"/>
          <w:szCs w:val="24"/>
        </w:rPr>
        <w:t>11</w:t>
      </w:r>
      <w:r w:rsidR="00B5710E" w:rsidRPr="00994070">
        <w:rPr>
          <w:rFonts w:ascii="Times New Roman" w:hAnsi="Times New Roman" w:cs="Times New Roman"/>
          <w:sz w:val="24"/>
          <w:szCs w:val="24"/>
        </w:rPr>
        <w:t>月</w:t>
      </w:r>
      <w:r w:rsidR="00B5710E" w:rsidRPr="00994070">
        <w:rPr>
          <w:rFonts w:ascii="Times New Roman" w:hAnsi="Times New Roman" w:cs="Times New Roman"/>
          <w:sz w:val="24"/>
          <w:szCs w:val="24"/>
        </w:rPr>
        <w:t>29</w:t>
      </w:r>
      <w:r w:rsidR="00B5710E" w:rsidRPr="00994070">
        <w:rPr>
          <w:rFonts w:ascii="Times New Roman" w:hAnsi="Times New Roman" w:cs="Times New Roman"/>
          <w:sz w:val="24"/>
          <w:szCs w:val="24"/>
        </w:rPr>
        <w:t>日</w:t>
      </w:r>
      <w:r w:rsidR="00924FB2">
        <w:rPr>
          <w:rFonts w:ascii="Times New Roman" w:hAnsi="Times New Roman" w:cs="Times New Roman" w:hint="eastAsia"/>
          <w:sz w:val="24"/>
          <w:szCs w:val="24"/>
        </w:rPr>
        <w:t xml:space="preserve">   </w:t>
      </w:r>
      <w:r w:rsidR="00B5710E" w:rsidRPr="00994070">
        <w:rPr>
          <w:rFonts w:ascii="Times New Roman" w:hAnsi="Times New Roman" w:cs="Times New Roman"/>
          <w:sz w:val="24"/>
          <w:szCs w:val="24"/>
        </w:rPr>
        <w:t>作者：周红利</w:t>
      </w:r>
      <w:r w:rsidR="00924FB2">
        <w:rPr>
          <w:rFonts w:ascii="Times New Roman" w:hAnsi="Times New Roman" w:cs="Times New Roman" w:hint="eastAsia"/>
          <w:sz w:val="24"/>
          <w:szCs w:val="24"/>
        </w:rPr>
        <w:t xml:space="preserve">   </w:t>
      </w:r>
      <w:r w:rsidRPr="00994070">
        <w:rPr>
          <w:rFonts w:ascii="Times New Roman" w:hAnsi="Times New Roman" w:cs="Times New Roman"/>
          <w:sz w:val="24"/>
          <w:szCs w:val="24"/>
        </w:rPr>
        <w:t>摘自</w:t>
      </w:r>
      <w:r w:rsidR="00B5710E" w:rsidRPr="00994070">
        <w:rPr>
          <w:rFonts w:ascii="Times New Roman" w:hAnsi="Times New Roman" w:cs="Times New Roman"/>
          <w:sz w:val="24"/>
          <w:szCs w:val="24"/>
        </w:rPr>
        <w:t>：中国教育新闻网</w:t>
      </w:r>
    </w:p>
    <w:p w:rsidR="00B5710E" w:rsidRPr="00994070" w:rsidRDefault="00B5710E" w:rsidP="00994070">
      <w:pPr>
        <w:spacing w:line="360" w:lineRule="auto"/>
        <w:rPr>
          <w:rFonts w:ascii="Times New Roman" w:hAnsi="Times New Roman" w:cs="Times New Roman"/>
          <w:sz w:val="24"/>
          <w:szCs w:val="24"/>
        </w:rPr>
      </w:pPr>
      <w:r w:rsidRPr="00994070">
        <w:rPr>
          <w:rFonts w:ascii="Times New Roman" w:hAnsi="Times New Roman" w:cs="Times New Roman"/>
          <w:sz w:val="24"/>
          <w:szCs w:val="24"/>
        </w:rPr>
        <w:t xml:space="preserve">　　职业教育集团化办学是今后一段时期内我国职业教育改革的重要方向。当前在职业教育校企合作中，经常会遇到一个尴尬：学徒培训市场失灵，</w:t>
      </w:r>
      <w:r w:rsidR="008029DB">
        <w:rPr>
          <w:rFonts w:ascii="Times New Roman" w:hAnsi="Times New Roman" w:cs="Times New Roman" w:hint="eastAsia"/>
          <w:sz w:val="24"/>
          <w:szCs w:val="24"/>
        </w:rPr>
        <w:t>“</w:t>
      </w:r>
      <w:r w:rsidRPr="00994070">
        <w:rPr>
          <w:rFonts w:ascii="Times New Roman" w:hAnsi="Times New Roman" w:cs="Times New Roman"/>
          <w:sz w:val="24"/>
          <w:szCs w:val="24"/>
        </w:rPr>
        <w:t>自己栽树别人乘凉</w:t>
      </w:r>
      <w:r w:rsidR="008029DB">
        <w:rPr>
          <w:rFonts w:ascii="Times New Roman" w:hAnsi="Times New Roman" w:cs="Times New Roman" w:hint="eastAsia"/>
          <w:sz w:val="24"/>
          <w:szCs w:val="24"/>
        </w:rPr>
        <w:t>”</w:t>
      </w:r>
      <w:r w:rsidRPr="00994070">
        <w:rPr>
          <w:rFonts w:ascii="Times New Roman" w:hAnsi="Times New Roman" w:cs="Times New Roman"/>
          <w:sz w:val="24"/>
          <w:szCs w:val="24"/>
        </w:rPr>
        <w:t>。破解这一难题，可以通过集团化办学来实现。</w:t>
      </w:r>
    </w:p>
    <w:p w:rsidR="00B5710E" w:rsidRPr="004F43DD" w:rsidRDefault="00B5710E" w:rsidP="00994070">
      <w:pPr>
        <w:spacing w:line="360" w:lineRule="auto"/>
        <w:rPr>
          <w:rFonts w:ascii="Times New Roman" w:hAnsi="Times New Roman" w:cs="Times New Roman"/>
          <w:b/>
          <w:sz w:val="24"/>
          <w:szCs w:val="24"/>
        </w:rPr>
      </w:pPr>
      <w:r w:rsidRPr="00994070">
        <w:rPr>
          <w:rFonts w:ascii="Times New Roman" w:hAnsi="Times New Roman" w:cs="Times New Roman"/>
          <w:sz w:val="24"/>
          <w:szCs w:val="24"/>
        </w:rPr>
        <w:t xml:space="preserve">　　</w:t>
      </w:r>
      <w:r w:rsidRPr="004F43DD">
        <w:rPr>
          <w:rFonts w:ascii="Times New Roman" w:hAnsi="Times New Roman" w:cs="Times New Roman"/>
          <w:b/>
          <w:sz w:val="24"/>
          <w:szCs w:val="24"/>
        </w:rPr>
        <w:t>职业教育的难题：市场失灵导致企业培训投资不足</w:t>
      </w:r>
    </w:p>
    <w:p w:rsidR="00B5710E" w:rsidRPr="00994070" w:rsidRDefault="00B5710E" w:rsidP="00994070">
      <w:pPr>
        <w:spacing w:line="360" w:lineRule="auto"/>
        <w:rPr>
          <w:rFonts w:ascii="Times New Roman" w:hAnsi="Times New Roman" w:cs="Times New Roman"/>
          <w:sz w:val="24"/>
          <w:szCs w:val="24"/>
        </w:rPr>
      </w:pPr>
      <w:r w:rsidRPr="00994070">
        <w:rPr>
          <w:rFonts w:ascii="Times New Roman" w:hAnsi="Times New Roman" w:cs="Times New Roman"/>
          <w:sz w:val="24"/>
          <w:szCs w:val="24"/>
        </w:rPr>
        <w:t xml:space="preserve">　　国际权威人力资源调查机构调查发现，技术工人尤其高级技术工人的短缺已经成为一个全球化现象，很多国家都出现了严重的</w:t>
      </w:r>
      <w:r w:rsidR="008029DB">
        <w:rPr>
          <w:rFonts w:ascii="Times New Roman" w:hAnsi="Times New Roman" w:cs="Times New Roman" w:hint="eastAsia"/>
          <w:sz w:val="24"/>
          <w:szCs w:val="24"/>
        </w:rPr>
        <w:t>“</w:t>
      </w:r>
      <w:r w:rsidRPr="00994070">
        <w:rPr>
          <w:rFonts w:ascii="Times New Roman" w:hAnsi="Times New Roman" w:cs="Times New Roman"/>
          <w:sz w:val="24"/>
          <w:szCs w:val="24"/>
        </w:rPr>
        <w:t>技工荒</w:t>
      </w:r>
      <w:r w:rsidR="008029DB">
        <w:rPr>
          <w:rFonts w:ascii="Times New Roman" w:hAnsi="Times New Roman" w:cs="Times New Roman" w:hint="eastAsia"/>
          <w:sz w:val="24"/>
          <w:szCs w:val="24"/>
        </w:rPr>
        <w:t>”</w:t>
      </w:r>
      <w:r w:rsidRPr="00994070">
        <w:rPr>
          <w:rFonts w:ascii="Times New Roman" w:hAnsi="Times New Roman" w:cs="Times New Roman"/>
          <w:sz w:val="24"/>
          <w:szCs w:val="24"/>
        </w:rPr>
        <w:t>，制约了高端制造业的发展。</w:t>
      </w:r>
    </w:p>
    <w:p w:rsidR="00B5710E" w:rsidRPr="00994070" w:rsidRDefault="00B5710E" w:rsidP="00994070">
      <w:pPr>
        <w:spacing w:line="360" w:lineRule="auto"/>
        <w:rPr>
          <w:rFonts w:ascii="Times New Roman" w:hAnsi="Times New Roman" w:cs="Times New Roman"/>
          <w:sz w:val="24"/>
          <w:szCs w:val="24"/>
        </w:rPr>
      </w:pPr>
      <w:r w:rsidRPr="00994070">
        <w:rPr>
          <w:rFonts w:ascii="Times New Roman" w:hAnsi="Times New Roman" w:cs="Times New Roman"/>
          <w:sz w:val="24"/>
          <w:szCs w:val="24"/>
        </w:rPr>
        <w:t xml:space="preserve">　　在学徒培训市场上，市场失灵表现</w:t>
      </w:r>
      <w:r w:rsidR="004F43DD">
        <w:rPr>
          <w:rFonts w:ascii="Times New Roman" w:hAnsi="Times New Roman" w:cs="Times New Roman" w:hint="eastAsia"/>
          <w:sz w:val="24"/>
          <w:szCs w:val="24"/>
        </w:rPr>
        <w:t>的</w:t>
      </w:r>
      <w:r w:rsidRPr="00994070">
        <w:rPr>
          <w:rFonts w:ascii="Times New Roman" w:hAnsi="Times New Roman" w:cs="Times New Roman"/>
          <w:sz w:val="24"/>
          <w:szCs w:val="24"/>
        </w:rPr>
        <w:t>外部效应，也就是我们通常说的</w:t>
      </w:r>
      <w:r w:rsidR="008029DB">
        <w:rPr>
          <w:rFonts w:ascii="Times New Roman" w:hAnsi="Times New Roman" w:cs="Times New Roman" w:hint="eastAsia"/>
          <w:sz w:val="24"/>
          <w:szCs w:val="24"/>
        </w:rPr>
        <w:t>“</w:t>
      </w:r>
      <w:r w:rsidRPr="00994070">
        <w:rPr>
          <w:rFonts w:ascii="Times New Roman" w:hAnsi="Times New Roman" w:cs="Times New Roman"/>
          <w:sz w:val="24"/>
          <w:szCs w:val="24"/>
        </w:rPr>
        <w:t>自己栽树别人乘凉</w:t>
      </w:r>
      <w:r w:rsidR="008029DB">
        <w:rPr>
          <w:rFonts w:ascii="Times New Roman" w:hAnsi="Times New Roman" w:cs="Times New Roman" w:hint="eastAsia"/>
          <w:sz w:val="24"/>
          <w:szCs w:val="24"/>
        </w:rPr>
        <w:t>”</w:t>
      </w:r>
      <w:r w:rsidRPr="00994070">
        <w:rPr>
          <w:rFonts w:ascii="Times New Roman" w:hAnsi="Times New Roman" w:cs="Times New Roman"/>
          <w:sz w:val="24"/>
          <w:szCs w:val="24"/>
        </w:rPr>
        <w:t>。企业是技能密集型组织，学校是知识密集型组织，技能型人才的培养主要依靠企业。在存在外部效应的情况下，企业缺乏培养技能型人才的激励。学徒的培养需要投入时间成本和资金成本，学徒的边际生产力在学习的初期低于企业投入的成本，后期边际生产力不断提高并超过教育成本，所以学徒只有工作相当长的时期，企业才能收回学徒培养的投资成本并盈利。如果学徒在学习结束后就流失到了其他企业，企业就丧失了收回培训成本的机会。没有提供学徒培训的企业，由于没有承担培训成本，往往可以提供更有竞争力的工资水平，因此导致技能人才流向非培训企业，这种现象的普遍存在，所有企业的最优战略是</w:t>
      </w:r>
      <w:r w:rsidR="008029DB">
        <w:rPr>
          <w:rFonts w:ascii="Times New Roman" w:hAnsi="Times New Roman" w:cs="Times New Roman" w:hint="eastAsia"/>
          <w:sz w:val="24"/>
          <w:szCs w:val="24"/>
        </w:rPr>
        <w:t>“</w:t>
      </w:r>
      <w:r w:rsidRPr="00994070">
        <w:rPr>
          <w:rFonts w:ascii="Times New Roman" w:hAnsi="Times New Roman" w:cs="Times New Roman"/>
          <w:sz w:val="24"/>
          <w:szCs w:val="24"/>
        </w:rPr>
        <w:t>挖人</w:t>
      </w:r>
      <w:r w:rsidR="008029DB">
        <w:rPr>
          <w:rFonts w:ascii="Times New Roman" w:hAnsi="Times New Roman" w:cs="Times New Roman" w:hint="eastAsia"/>
          <w:sz w:val="24"/>
          <w:szCs w:val="24"/>
        </w:rPr>
        <w:t>”</w:t>
      </w:r>
      <w:r w:rsidRPr="00994070">
        <w:rPr>
          <w:rFonts w:ascii="Times New Roman" w:hAnsi="Times New Roman" w:cs="Times New Roman"/>
          <w:sz w:val="24"/>
          <w:szCs w:val="24"/>
        </w:rPr>
        <w:t>而不是自己培养人才，导致技能型人才成了无源之水，短缺越来越严重。</w:t>
      </w:r>
    </w:p>
    <w:p w:rsidR="00B5710E" w:rsidRPr="00994070" w:rsidRDefault="00B5710E" w:rsidP="00994070">
      <w:pPr>
        <w:spacing w:line="360" w:lineRule="auto"/>
        <w:rPr>
          <w:rFonts w:ascii="Times New Roman" w:hAnsi="Times New Roman" w:cs="Times New Roman"/>
          <w:sz w:val="24"/>
          <w:szCs w:val="24"/>
        </w:rPr>
      </w:pPr>
      <w:r w:rsidRPr="00994070">
        <w:rPr>
          <w:rFonts w:ascii="Times New Roman" w:hAnsi="Times New Roman" w:cs="Times New Roman"/>
          <w:sz w:val="24"/>
          <w:szCs w:val="24"/>
        </w:rPr>
        <w:t xml:space="preserve">　　这是职业教育的普遍问题，也是世界各国面临的共性难题</w:t>
      </w:r>
      <w:r w:rsidR="008029DB">
        <w:rPr>
          <w:rFonts w:ascii="Times New Roman" w:hAnsi="Times New Roman" w:cs="Times New Roman" w:hint="eastAsia"/>
          <w:sz w:val="24"/>
          <w:szCs w:val="24"/>
        </w:rPr>
        <w:t>。</w:t>
      </w:r>
      <w:r w:rsidRPr="00994070">
        <w:rPr>
          <w:rFonts w:ascii="Times New Roman" w:hAnsi="Times New Roman" w:cs="Times New Roman"/>
          <w:sz w:val="24"/>
          <w:szCs w:val="24"/>
        </w:rPr>
        <w:t>如果培训企业和学徒达成</w:t>
      </w:r>
      <w:r w:rsidR="008029DB">
        <w:rPr>
          <w:rFonts w:ascii="Times New Roman" w:hAnsi="Times New Roman" w:cs="Times New Roman" w:hint="eastAsia"/>
          <w:sz w:val="24"/>
          <w:szCs w:val="24"/>
        </w:rPr>
        <w:t>“</w:t>
      </w:r>
      <w:r w:rsidRPr="00994070">
        <w:rPr>
          <w:rFonts w:ascii="Times New Roman" w:hAnsi="Times New Roman" w:cs="Times New Roman"/>
          <w:sz w:val="24"/>
          <w:szCs w:val="24"/>
        </w:rPr>
        <w:t>可信承诺</w:t>
      </w:r>
      <w:r w:rsidR="008029DB">
        <w:rPr>
          <w:rFonts w:ascii="Times New Roman" w:hAnsi="Times New Roman" w:cs="Times New Roman" w:hint="eastAsia"/>
          <w:sz w:val="24"/>
          <w:szCs w:val="24"/>
        </w:rPr>
        <w:t>”</w:t>
      </w:r>
      <w:r w:rsidRPr="00994070">
        <w:rPr>
          <w:rFonts w:ascii="Times New Roman" w:hAnsi="Times New Roman" w:cs="Times New Roman"/>
          <w:sz w:val="24"/>
          <w:szCs w:val="24"/>
        </w:rPr>
        <w:t>，即企业与学徒签订学徒合同，企业出资培训学徒，而学徒承诺足够长的服务年限，直到企业能够收回培训成本并得到平均利润。可信承诺能够保证企业和学徒的双赢，学徒的人力资本提高了，工资水平将会提高；企业产品的技能密度提高了，在市场以更高价格出售，不仅可以支付员工的高工资，还可以有更多盈利。</w:t>
      </w:r>
    </w:p>
    <w:p w:rsidR="00B5710E" w:rsidRPr="004F43DD" w:rsidRDefault="00B5710E" w:rsidP="00994070">
      <w:pPr>
        <w:spacing w:line="360" w:lineRule="auto"/>
        <w:rPr>
          <w:rFonts w:ascii="Times New Roman" w:hAnsi="Times New Roman" w:cs="Times New Roman"/>
          <w:b/>
          <w:sz w:val="24"/>
          <w:szCs w:val="24"/>
        </w:rPr>
      </w:pPr>
      <w:r w:rsidRPr="00994070">
        <w:rPr>
          <w:rFonts w:ascii="Times New Roman" w:hAnsi="Times New Roman" w:cs="Times New Roman"/>
          <w:sz w:val="24"/>
          <w:szCs w:val="24"/>
        </w:rPr>
        <w:t xml:space="preserve">　　</w:t>
      </w:r>
      <w:r w:rsidRPr="004F43DD">
        <w:rPr>
          <w:rFonts w:ascii="Times New Roman" w:hAnsi="Times New Roman" w:cs="Times New Roman"/>
          <w:b/>
          <w:sz w:val="24"/>
          <w:szCs w:val="24"/>
        </w:rPr>
        <w:t>德日经验：稳定的劳资关系是企业投资员工培训的前提</w:t>
      </w:r>
    </w:p>
    <w:p w:rsidR="00B5710E" w:rsidRPr="00994070" w:rsidRDefault="00B5710E" w:rsidP="00994070">
      <w:pPr>
        <w:spacing w:line="360" w:lineRule="auto"/>
        <w:rPr>
          <w:rFonts w:ascii="Times New Roman" w:hAnsi="Times New Roman" w:cs="Times New Roman"/>
          <w:sz w:val="24"/>
          <w:szCs w:val="24"/>
        </w:rPr>
      </w:pPr>
      <w:r w:rsidRPr="00994070">
        <w:rPr>
          <w:rFonts w:ascii="Times New Roman" w:hAnsi="Times New Roman" w:cs="Times New Roman"/>
          <w:sz w:val="24"/>
          <w:szCs w:val="24"/>
        </w:rPr>
        <w:t xml:space="preserve">　　双元制职业教育是德国职业教育的名片，被视为成功的校企合作典范。接受双元制职业教育的学生占整个职业教育体系的</w:t>
      </w:r>
      <w:r w:rsidRPr="00994070">
        <w:rPr>
          <w:rFonts w:ascii="Times New Roman" w:hAnsi="Times New Roman" w:cs="Times New Roman"/>
          <w:sz w:val="24"/>
          <w:szCs w:val="24"/>
        </w:rPr>
        <w:t>51%</w:t>
      </w:r>
      <w:r w:rsidRPr="00994070">
        <w:rPr>
          <w:rFonts w:ascii="Times New Roman" w:hAnsi="Times New Roman" w:cs="Times New Roman"/>
          <w:sz w:val="24"/>
          <w:szCs w:val="24"/>
        </w:rPr>
        <w:t>。德国</w:t>
      </w:r>
      <w:r w:rsidRPr="00994070">
        <w:rPr>
          <w:rFonts w:ascii="Times New Roman" w:hAnsi="Times New Roman" w:cs="Times New Roman"/>
          <w:sz w:val="24"/>
          <w:szCs w:val="24"/>
        </w:rPr>
        <w:t>1/5</w:t>
      </w:r>
      <w:r w:rsidRPr="00994070">
        <w:rPr>
          <w:rFonts w:ascii="Times New Roman" w:hAnsi="Times New Roman" w:cs="Times New Roman"/>
          <w:sz w:val="24"/>
          <w:szCs w:val="24"/>
        </w:rPr>
        <w:t>的企业有权招生学徒，每年大概签订</w:t>
      </w:r>
      <w:r w:rsidRPr="00994070">
        <w:rPr>
          <w:rFonts w:ascii="Times New Roman" w:hAnsi="Times New Roman" w:cs="Times New Roman"/>
          <w:sz w:val="24"/>
          <w:szCs w:val="24"/>
        </w:rPr>
        <w:t>50</w:t>
      </w:r>
      <w:r w:rsidRPr="00994070">
        <w:rPr>
          <w:rFonts w:ascii="Times New Roman" w:hAnsi="Times New Roman" w:cs="Times New Roman"/>
          <w:sz w:val="24"/>
          <w:szCs w:val="24"/>
        </w:rPr>
        <w:t>万份以上的学徒合同</w:t>
      </w:r>
      <w:r w:rsidR="004F43DD">
        <w:rPr>
          <w:rFonts w:ascii="Times New Roman" w:hAnsi="Times New Roman" w:cs="Times New Roman" w:hint="eastAsia"/>
          <w:sz w:val="24"/>
          <w:szCs w:val="24"/>
        </w:rPr>
        <w:t>。</w:t>
      </w:r>
      <w:r w:rsidRPr="00994070">
        <w:rPr>
          <w:rFonts w:ascii="Times New Roman" w:hAnsi="Times New Roman" w:cs="Times New Roman"/>
          <w:sz w:val="24"/>
          <w:szCs w:val="24"/>
        </w:rPr>
        <w:t>德国企业之所以愿意招收学徒，学生也愿意去参加学徒培训，是因为国家做了一系列的制度安排。国家有行业资格准入制度，没有行业资格是不能从业的，经过良好训练的工人不受无资格工人的竞争，保证了技能的含</w:t>
      </w:r>
      <w:r w:rsidRPr="00994070">
        <w:rPr>
          <w:rFonts w:ascii="Times New Roman" w:hAnsi="Times New Roman" w:cs="Times New Roman"/>
          <w:sz w:val="24"/>
          <w:szCs w:val="24"/>
        </w:rPr>
        <w:lastRenderedPageBreak/>
        <w:t>金量。只有部分企业有资格招收学徒，保证企业可以招收到高素质学徒，使学徒培养本身变成一件有利可图的业务。学徒的高留用率和员工的长期任职，也让德国企业觉得培训是值得的：学徒大概有一半在毕业后会留在受训企业，德国员工在一家企业任职时间长达</w:t>
      </w:r>
      <w:r w:rsidRPr="00994070">
        <w:rPr>
          <w:rFonts w:ascii="Times New Roman" w:hAnsi="Times New Roman" w:cs="Times New Roman"/>
          <w:sz w:val="24"/>
          <w:szCs w:val="24"/>
        </w:rPr>
        <w:t>10.5</w:t>
      </w:r>
      <w:r w:rsidRPr="00994070">
        <w:rPr>
          <w:rFonts w:ascii="Times New Roman" w:hAnsi="Times New Roman" w:cs="Times New Roman"/>
          <w:sz w:val="24"/>
          <w:szCs w:val="24"/>
        </w:rPr>
        <w:t>年。德国员工的低流动性又跟行业工资管制有关，工会通过集体谈判压缩同类型企业工资之间的差别，防止企业之间相互</w:t>
      </w:r>
      <w:r w:rsidR="008029DB">
        <w:rPr>
          <w:rFonts w:ascii="Times New Roman" w:hAnsi="Times New Roman" w:cs="Times New Roman" w:hint="eastAsia"/>
          <w:sz w:val="24"/>
          <w:szCs w:val="24"/>
        </w:rPr>
        <w:t>“</w:t>
      </w:r>
      <w:r w:rsidRPr="00994070">
        <w:rPr>
          <w:rFonts w:ascii="Times New Roman" w:hAnsi="Times New Roman" w:cs="Times New Roman"/>
          <w:sz w:val="24"/>
          <w:szCs w:val="24"/>
        </w:rPr>
        <w:t>挖人</w:t>
      </w:r>
      <w:r w:rsidR="008029DB">
        <w:rPr>
          <w:rFonts w:ascii="Times New Roman" w:hAnsi="Times New Roman" w:cs="Times New Roman" w:hint="eastAsia"/>
          <w:sz w:val="24"/>
          <w:szCs w:val="24"/>
        </w:rPr>
        <w:t>”</w:t>
      </w:r>
      <w:r w:rsidRPr="00994070">
        <w:rPr>
          <w:rFonts w:ascii="Times New Roman" w:hAnsi="Times New Roman" w:cs="Times New Roman"/>
          <w:sz w:val="24"/>
          <w:szCs w:val="24"/>
        </w:rPr>
        <w:t>。企业和员工之间长期而稳定的合作关系，保证了企业愿意为员工提供培训</w:t>
      </w:r>
      <w:r w:rsidR="008029DB">
        <w:rPr>
          <w:rFonts w:ascii="Times New Roman" w:hAnsi="Times New Roman" w:cs="Times New Roman" w:hint="eastAsia"/>
          <w:sz w:val="24"/>
          <w:szCs w:val="24"/>
        </w:rPr>
        <w:t>。</w:t>
      </w:r>
    </w:p>
    <w:p w:rsidR="00B5710E" w:rsidRPr="00994070" w:rsidRDefault="004F43DD" w:rsidP="00994070">
      <w:pPr>
        <w:spacing w:line="360" w:lineRule="auto"/>
        <w:rPr>
          <w:rFonts w:ascii="Times New Roman" w:hAnsi="Times New Roman" w:cs="Times New Roman"/>
          <w:sz w:val="24"/>
          <w:szCs w:val="24"/>
        </w:rPr>
      </w:pPr>
      <w:r>
        <w:rPr>
          <w:rFonts w:ascii="Times New Roman" w:hAnsi="Times New Roman" w:cs="Times New Roman"/>
          <w:sz w:val="24"/>
          <w:szCs w:val="24"/>
        </w:rPr>
        <w:t xml:space="preserve">　　与德国</w:t>
      </w:r>
      <w:r w:rsidR="00B5710E" w:rsidRPr="00994070">
        <w:rPr>
          <w:rFonts w:ascii="Times New Roman" w:hAnsi="Times New Roman" w:cs="Times New Roman"/>
          <w:sz w:val="24"/>
          <w:szCs w:val="24"/>
        </w:rPr>
        <w:t>类似，日本的企业培训也很成功，日本的经济奇迹主要靠的是企业职业培训而不是公办的职业学校。日本企业之所以愿意大力培训，跟日本的终身雇用制和年功序列制有密切关系。企业实行终身雇用制和年功序列制，员工在企业工作有安全感，没有失业的担心，员工可以享有年功序列工资，每年按比例提高。由于稳定的劳资关系，企业和员工形成了命运共同体，这样企业才会大力投资于员工培训，而员工必须努力提高生产力才能免于被解雇，因为一旦被企业解雇，很难在其他企业找到工作。</w:t>
      </w:r>
    </w:p>
    <w:p w:rsidR="00B5710E" w:rsidRPr="004F43DD" w:rsidRDefault="00B5710E" w:rsidP="00994070">
      <w:pPr>
        <w:spacing w:line="360" w:lineRule="auto"/>
        <w:rPr>
          <w:rFonts w:ascii="Times New Roman" w:hAnsi="Times New Roman" w:cs="Times New Roman"/>
          <w:b/>
          <w:sz w:val="24"/>
          <w:szCs w:val="24"/>
        </w:rPr>
      </w:pPr>
      <w:r w:rsidRPr="00994070">
        <w:rPr>
          <w:rFonts w:ascii="Times New Roman" w:hAnsi="Times New Roman" w:cs="Times New Roman"/>
          <w:sz w:val="24"/>
          <w:szCs w:val="24"/>
        </w:rPr>
        <w:t xml:space="preserve">　</w:t>
      </w:r>
      <w:r w:rsidRPr="004F43DD">
        <w:rPr>
          <w:rFonts w:ascii="Times New Roman" w:hAnsi="Times New Roman" w:cs="Times New Roman"/>
          <w:b/>
          <w:sz w:val="24"/>
          <w:szCs w:val="24"/>
        </w:rPr>
        <w:t xml:space="preserve">　职教集团：降低员工流动率，建设合作型劳资关系</w:t>
      </w:r>
    </w:p>
    <w:p w:rsidR="00B5710E" w:rsidRPr="00994070" w:rsidRDefault="00B5710E" w:rsidP="00994070">
      <w:pPr>
        <w:spacing w:line="360" w:lineRule="auto"/>
        <w:rPr>
          <w:rFonts w:ascii="Times New Roman" w:hAnsi="Times New Roman" w:cs="Times New Roman"/>
          <w:sz w:val="24"/>
          <w:szCs w:val="24"/>
        </w:rPr>
      </w:pPr>
      <w:r w:rsidRPr="00994070">
        <w:rPr>
          <w:rFonts w:ascii="Times New Roman" w:hAnsi="Times New Roman" w:cs="Times New Roman"/>
          <w:sz w:val="24"/>
          <w:szCs w:val="24"/>
        </w:rPr>
        <w:t xml:space="preserve">　　中国员工平均流动率为</w:t>
      </w:r>
      <w:r w:rsidRPr="00994070">
        <w:rPr>
          <w:rFonts w:ascii="Times New Roman" w:hAnsi="Times New Roman" w:cs="Times New Roman"/>
          <w:sz w:val="24"/>
          <w:szCs w:val="24"/>
        </w:rPr>
        <w:t>15.9%</w:t>
      </w:r>
      <w:r w:rsidRPr="00994070">
        <w:rPr>
          <w:rFonts w:ascii="Times New Roman" w:hAnsi="Times New Roman" w:cs="Times New Roman"/>
          <w:sz w:val="24"/>
          <w:szCs w:val="24"/>
        </w:rPr>
        <w:t>，在全球处于高位，劳动者就业稳定性较低，就业短期化现象突出。这种不稳定的就业关系严重伤害了企业和员工双方的利益。由于员工的高流动性，企业无意于投资员工培训，职业教育校企合作出现</w:t>
      </w:r>
      <w:r w:rsidR="008029DB">
        <w:rPr>
          <w:rFonts w:ascii="Times New Roman" w:hAnsi="Times New Roman" w:cs="Times New Roman" w:hint="eastAsia"/>
          <w:sz w:val="24"/>
          <w:szCs w:val="24"/>
        </w:rPr>
        <w:t>“</w:t>
      </w:r>
      <w:r w:rsidRPr="00994070">
        <w:rPr>
          <w:rFonts w:ascii="Times New Roman" w:hAnsi="Times New Roman" w:cs="Times New Roman"/>
          <w:sz w:val="24"/>
          <w:szCs w:val="24"/>
        </w:rPr>
        <w:t>学校热心，企业寒心</w:t>
      </w:r>
      <w:r w:rsidR="008029DB">
        <w:rPr>
          <w:rFonts w:ascii="Times New Roman" w:hAnsi="Times New Roman" w:cs="Times New Roman" w:hint="eastAsia"/>
          <w:sz w:val="24"/>
          <w:szCs w:val="24"/>
        </w:rPr>
        <w:t>”</w:t>
      </w:r>
      <w:r w:rsidRPr="00994070">
        <w:rPr>
          <w:rFonts w:ascii="Times New Roman" w:hAnsi="Times New Roman" w:cs="Times New Roman"/>
          <w:sz w:val="24"/>
          <w:szCs w:val="24"/>
        </w:rPr>
        <w:t>。另一方面，员工的频繁流动导致员工技能和边际生产力低下，进而导致低工资。这种企业和员工双输的局面是我国职业教育和企业培训急需解决的难题。</w:t>
      </w:r>
    </w:p>
    <w:p w:rsidR="00B5710E" w:rsidRPr="00994070" w:rsidRDefault="00B5710E" w:rsidP="00994070">
      <w:pPr>
        <w:spacing w:line="360" w:lineRule="auto"/>
        <w:rPr>
          <w:rFonts w:ascii="Times New Roman" w:hAnsi="Times New Roman" w:cs="Times New Roman"/>
          <w:sz w:val="24"/>
          <w:szCs w:val="24"/>
        </w:rPr>
      </w:pPr>
      <w:r w:rsidRPr="00994070">
        <w:rPr>
          <w:rFonts w:ascii="Times New Roman" w:hAnsi="Times New Roman" w:cs="Times New Roman"/>
          <w:sz w:val="24"/>
          <w:szCs w:val="24"/>
        </w:rPr>
        <w:t xml:space="preserve">　　在中国当前的职业教育办学体制下，学校是职业教育的唯一主体，企业并不承担职业培训的义务，其原因就在于当企业面对数量庞大的学生群体时，巨大的交易成本导致企业不能与学生达成可信承诺。按照诺贝尔经学奖得主科斯的观点，企业之所以可以代替市场机制，是因为企业的行政机制比市场机制节省交易成本。由此推断，职教集团可以作为新型组织成为职业教育的主体。</w:t>
      </w:r>
    </w:p>
    <w:p w:rsidR="006D621E" w:rsidRDefault="00B5710E" w:rsidP="002C51D4">
      <w:pPr>
        <w:spacing w:line="360" w:lineRule="auto"/>
        <w:ind w:firstLineChars="200" w:firstLine="480"/>
        <w:jc w:val="left"/>
        <w:rPr>
          <w:rFonts w:ascii="Times New Roman" w:hAnsi="Times New Roman" w:cs="Times New Roman"/>
          <w:sz w:val="24"/>
          <w:szCs w:val="24"/>
        </w:rPr>
      </w:pPr>
      <w:r w:rsidRPr="00994070">
        <w:rPr>
          <w:rFonts w:ascii="Times New Roman" w:hAnsi="Times New Roman" w:cs="Times New Roman"/>
          <w:sz w:val="24"/>
          <w:szCs w:val="24"/>
        </w:rPr>
        <w:t>目前我国有</w:t>
      </w:r>
      <w:r w:rsidRPr="00994070">
        <w:rPr>
          <w:rFonts w:ascii="Times New Roman" w:hAnsi="Times New Roman" w:cs="Times New Roman"/>
          <w:sz w:val="24"/>
          <w:szCs w:val="24"/>
        </w:rPr>
        <w:t>1200</w:t>
      </w:r>
      <w:r w:rsidRPr="00994070">
        <w:rPr>
          <w:rFonts w:ascii="Times New Roman" w:hAnsi="Times New Roman" w:cs="Times New Roman"/>
          <w:sz w:val="24"/>
          <w:szCs w:val="24"/>
        </w:rPr>
        <w:t>多家职教集团，覆盖了</w:t>
      </w:r>
      <w:r w:rsidRPr="00994070">
        <w:rPr>
          <w:rFonts w:ascii="Times New Roman" w:hAnsi="Times New Roman" w:cs="Times New Roman"/>
          <w:sz w:val="24"/>
          <w:szCs w:val="24"/>
        </w:rPr>
        <w:t>8000</w:t>
      </w:r>
      <w:r w:rsidRPr="00994070">
        <w:rPr>
          <w:rFonts w:ascii="Times New Roman" w:hAnsi="Times New Roman" w:cs="Times New Roman"/>
          <w:sz w:val="24"/>
          <w:szCs w:val="24"/>
        </w:rPr>
        <w:t>多所学校和</w:t>
      </w:r>
      <w:r w:rsidRPr="00994070">
        <w:rPr>
          <w:rFonts w:ascii="Times New Roman" w:hAnsi="Times New Roman" w:cs="Times New Roman"/>
          <w:sz w:val="24"/>
          <w:szCs w:val="24"/>
        </w:rPr>
        <w:t>2</w:t>
      </w:r>
      <w:r w:rsidRPr="00994070">
        <w:rPr>
          <w:rFonts w:ascii="Times New Roman" w:hAnsi="Times New Roman" w:cs="Times New Roman"/>
          <w:sz w:val="24"/>
          <w:szCs w:val="24"/>
        </w:rPr>
        <w:t>万多家企业，按照教育部的规划，职教集团要在</w:t>
      </w:r>
      <w:r w:rsidRPr="00994070">
        <w:rPr>
          <w:rFonts w:ascii="Times New Roman" w:hAnsi="Times New Roman" w:cs="Times New Roman"/>
          <w:sz w:val="24"/>
          <w:szCs w:val="24"/>
        </w:rPr>
        <w:t>2020</w:t>
      </w:r>
      <w:r w:rsidRPr="00994070">
        <w:rPr>
          <w:rFonts w:ascii="Times New Roman" w:hAnsi="Times New Roman" w:cs="Times New Roman"/>
          <w:sz w:val="24"/>
          <w:szCs w:val="24"/>
        </w:rPr>
        <w:t>年覆盖所有的职业院校。根据混合所有制的制度构想，多家企业和多家职业院校可以共同出资成立民营非企业的法人实体职教集团，由职教集团协调企业和院校，可以有效地解决校企合作难题。以职教集团作为组织载体，可以开展具有中国特色的现代学徒制，构建一种和谐的劳资合作关系，培养员工忠诚度，减低员工流动率，企业和员工实现共赢，从而解决职业教育中的共同难</w:t>
      </w:r>
      <w:r w:rsidR="004F43DD">
        <w:rPr>
          <w:rFonts w:ascii="Times New Roman" w:hAnsi="Times New Roman" w:cs="Times New Roman"/>
          <w:sz w:val="24"/>
          <w:szCs w:val="24"/>
        </w:rPr>
        <w:t>题，走出一条具有中国特色的职业教育道路，开创职业教育的中国模式</w:t>
      </w:r>
      <w:r w:rsidR="004F43DD">
        <w:rPr>
          <w:rFonts w:ascii="Times New Roman" w:hAnsi="Times New Roman" w:cs="Times New Roman" w:hint="eastAsia"/>
          <w:sz w:val="24"/>
          <w:szCs w:val="24"/>
        </w:rPr>
        <w:t>。</w:t>
      </w:r>
    </w:p>
    <w:p w:rsidR="00B67B44" w:rsidRPr="00B67B44" w:rsidRDefault="00B67B44" w:rsidP="00B67B44">
      <w:pPr>
        <w:pStyle w:val="1"/>
      </w:pPr>
      <w:bookmarkStart w:id="5" w:name="_Toc470593458"/>
      <w:r w:rsidRPr="00B67B44">
        <w:rPr>
          <w:rFonts w:hint="eastAsia"/>
        </w:rPr>
        <w:lastRenderedPageBreak/>
        <w:t>孵化器</w:t>
      </w:r>
      <w:r w:rsidR="00A8239F">
        <w:rPr>
          <w:rFonts w:ascii="Times New Roman" w:hAnsi="Times New Roman" w:cs="Times New Roman" w:hint="eastAsia"/>
        </w:rPr>
        <w:t>：</w:t>
      </w:r>
      <w:r w:rsidRPr="00B67B44">
        <w:rPr>
          <w:rFonts w:hint="eastAsia"/>
        </w:rPr>
        <w:t>职教发展新路径</w:t>
      </w:r>
      <w:bookmarkEnd w:id="5"/>
    </w:p>
    <w:p w:rsidR="00B67B44" w:rsidRPr="00B67B44" w:rsidRDefault="00B67B44" w:rsidP="00B67B44">
      <w:pPr>
        <w:spacing w:afterLines="50" w:after="156" w:line="360" w:lineRule="auto"/>
        <w:jc w:val="center"/>
        <w:rPr>
          <w:rFonts w:ascii="Times New Roman" w:hAnsi="Times New Roman" w:cs="Times New Roman"/>
          <w:sz w:val="24"/>
          <w:szCs w:val="24"/>
        </w:rPr>
      </w:pPr>
      <w:r>
        <w:rPr>
          <w:rFonts w:ascii="Times New Roman" w:hAnsi="Times New Roman" w:cs="Times New Roman" w:hint="eastAsia"/>
          <w:sz w:val="24"/>
          <w:szCs w:val="24"/>
        </w:rPr>
        <w:t>时间：</w:t>
      </w:r>
      <w:r>
        <w:rPr>
          <w:rFonts w:ascii="Times New Roman" w:hAnsi="Times New Roman" w:cs="Times New Roman" w:hint="eastAsia"/>
          <w:sz w:val="24"/>
          <w:szCs w:val="24"/>
        </w:rPr>
        <w:t>2016</w:t>
      </w:r>
      <w:r>
        <w:rPr>
          <w:rFonts w:ascii="Times New Roman" w:hAnsi="Times New Roman" w:cs="Times New Roman" w:hint="eastAsia"/>
          <w:sz w:val="24"/>
          <w:szCs w:val="24"/>
        </w:rPr>
        <w:t>年</w:t>
      </w:r>
      <w:r>
        <w:rPr>
          <w:rFonts w:ascii="Times New Roman" w:hAnsi="Times New Roman" w:cs="Times New Roman" w:hint="eastAsia"/>
          <w:sz w:val="24"/>
          <w:szCs w:val="24"/>
        </w:rPr>
        <w:t>12</w:t>
      </w:r>
      <w:r>
        <w:rPr>
          <w:rFonts w:ascii="Times New Roman" w:hAnsi="Times New Roman" w:cs="Times New Roman" w:hint="eastAsia"/>
          <w:sz w:val="24"/>
          <w:szCs w:val="24"/>
        </w:rPr>
        <w:t>月</w:t>
      </w:r>
      <w:r>
        <w:rPr>
          <w:rFonts w:ascii="Times New Roman" w:hAnsi="Times New Roman" w:cs="Times New Roman" w:hint="eastAsia"/>
          <w:sz w:val="24"/>
          <w:szCs w:val="24"/>
        </w:rPr>
        <w:t>7</w:t>
      </w:r>
      <w:r>
        <w:rPr>
          <w:rFonts w:ascii="Times New Roman" w:hAnsi="Times New Roman" w:cs="Times New Roman" w:hint="eastAsia"/>
          <w:sz w:val="24"/>
          <w:szCs w:val="24"/>
        </w:rPr>
        <w:t>日</w:t>
      </w:r>
      <w:r>
        <w:rPr>
          <w:rFonts w:ascii="Times New Roman" w:hAnsi="Times New Roman" w:cs="Times New Roman" w:hint="eastAsia"/>
          <w:sz w:val="24"/>
          <w:szCs w:val="24"/>
        </w:rPr>
        <w:t xml:space="preserve">   </w:t>
      </w:r>
      <w:r>
        <w:rPr>
          <w:rFonts w:ascii="Times New Roman" w:hAnsi="Times New Roman" w:cs="Times New Roman" w:hint="eastAsia"/>
          <w:sz w:val="24"/>
          <w:szCs w:val="24"/>
        </w:rPr>
        <w:t>作者：</w:t>
      </w:r>
      <w:r w:rsidRPr="00B67B44">
        <w:rPr>
          <w:rFonts w:ascii="Times New Roman" w:hAnsi="Times New Roman" w:cs="Times New Roman" w:hint="eastAsia"/>
          <w:sz w:val="24"/>
          <w:szCs w:val="24"/>
        </w:rPr>
        <w:t>陈贵</w:t>
      </w:r>
      <w:r>
        <w:rPr>
          <w:rFonts w:ascii="Times New Roman" w:hAnsi="Times New Roman" w:cs="Times New Roman" w:hint="eastAsia"/>
          <w:sz w:val="24"/>
          <w:szCs w:val="24"/>
        </w:rPr>
        <w:t xml:space="preserve">   </w:t>
      </w:r>
      <w:r>
        <w:rPr>
          <w:rFonts w:ascii="Times New Roman" w:hAnsi="Times New Roman" w:cs="Times New Roman" w:hint="eastAsia"/>
          <w:sz w:val="24"/>
          <w:szCs w:val="24"/>
        </w:rPr>
        <w:t>摘自：中国教师报</w:t>
      </w:r>
    </w:p>
    <w:p w:rsidR="00B67B44" w:rsidRPr="00B67B44" w:rsidRDefault="00B67B44" w:rsidP="00B67B44">
      <w:pPr>
        <w:spacing w:line="360" w:lineRule="auto"/>
        <w:ind w:firstLineChars="200" w:firstLine="480"/>
        <w:jc w:val="left"/>
        <w:rPr>
          <w:rFonts w:ascii="Times New Roman" w:hAnsi="Times New Roman" w:cs="Times New Roman"/>
          <w:sz w:val="24"/>
          <w:szCs w:val="24"/>
        </w:rPr>
      </w:pPr>
      <w:r w:rsidRPr="00B67B44">
        <w:rPr>
          <w:rFonts w:ascii="Times New Roman" w:hAnsi="Times New Roman" w:cs="Times New Roman" w:hint="eastAsia"/>
          <w:sz w:val="24"/>
          <w:szCs w:val="24"/>
        </w:rPr>
        <w:t>职业教育是知行合一、以人为本、人才强国战略的重要支撑，是国家转型的竞争力、产品质量的代名词，更是创新型国家建设亟待补短板的重要工程。</w:t>
      </w:r>
    </w:p>
    <w:p w:rsidR="00B67B44" w:rsidRPr="00B67B44" w:rsidRDefault="00B67B44" w:rsidP="00B67B44">
      <w:pPr>
        <w:spacing w:line="360" w:lineRule="auto"/>
        <w:ind w:firstLineChars="200" w:firstLine="480"/>
        <w:jc w:val="left"/>
        <w:rPr>
          <w:rFonts w:ascii="Times New Roman" w:hAnsi="Times New Roman" w:cs="Times New Roman"/>
          <w:sz w:val="24"/>
          <w:szCs w:val="24"/>
        </w:rPr>
      </w:pPr>
      <w:r w:rsidRPr="00B67B44">
        <w:rPr>
          <w:rFonts w:ascii="Times New Roman" w:hAnsi="Times New Roman" w:cs="Times New Roman" w:hint="eastAsia"/>
          <w:sz w:val="24"/>
          <w:szCs w:val="24"/>
        </w:rPr>
        <w:t>“十二五”期间，我国职业教育发展规模得到放大，目前共计</w:t>
      </w:r>
      <w:r w:rsidRPr="00B67B44">
        <w:rPr>
          <w:rFonts w:ascii="Times New Roman" w:hAnsi="Times New Roman" w:cs="Times New Roman"/>
          <w:sz w:val="24"/>
          <w:szCs w:val="24"/>
        </w:rPr>
        <w:t xml:space="preserve">1300 </w:t>
      </w:r>
      <w:r w:rsidRPr="00B67B44">
        <w:rPr>
          <w:rFonts w:ascii="Times New Roman" w:hAnsi="Times New Roman" w:cs="Times New Roman" w:hint="eastAsia"/>
          <w:sz w:val="24"/>
          <w:szCs w:val="24"/>
        </w:rPr>
        <w:t>多所高职高专学校，</w:t>
      </w:r>
      <w:r w:rsidRPr="00B67B44">
        <w:rPr>
          <w:rFonts w:ascii="Times New Roman" w:hAnsi="Times New Roman" w:cs="Times New Roman"/>
          <w:sz w:val="24"/>
          <w:szCs w:val="24"/>
        </w:rPr>
        <w:t>11000</w:t>
      </w:r>
      <w:r w:rsidRPr="00B67B44">
        <w:rPr>
          <w:rFonts w:ascii="Times New Roman" w:hAnsi="Times New Roman" w:cs="Times New Roman" w:hint="eastAsia"/>
          <w:sz w:val="24"/>
          <w:szCs w:val="24"/>
        </w:rPr>
        <w:t>多所中等职业学校。但职教集团化</w:t>
      </w:r>
      <w:r w:rsidRPr="00B67B44">
        <w:rPr>
          <w:rFonts w:ascii="Times New Roman" w:hAnsi="Times New Roman" w:cs="Times New Roman"/>
          <w:sz w:val="24"/>
          <w:szCs w:val="24"/>
        </w:rPr>
        <w:t xml:space="preserve">(PPP </w:t>
      </w:r>
      <w:r w:rsidRPr="00B67B44">
        <w:rPr>
          <w:rFonts w:ascii="Times New Roman" w:hAnsi="Times New Roman" w:cs="Times New Roman" w:hint="eastAsia"/>
          <w:sz w:val="24"/>
          <w:szCs w:val="24"/>
        </w:rPr>
        <w:t>模式</w:t>
      </w:r>
      <w:r w:rsidRPr="00B67B44">
        <w:rPr>
          <w:rFonts w:ascii="Times New Roman" w:hAnsi="Times New Roman" w:cs="Times New Roman"/>
          <w:sz w:val="24"/>
          <w:szCs w:val="24"/>
        </w:rPr>
        <w:t>)</w:t>
      </w:r>
      <w:r w:rsidRPr="00B67B44">
        <w:rPr>
          <w:rFonts w:ascii="Times New Roman" w:hAnsi="Times New Roman" w:cs="Times New Roman" w:hint="eastAsia"/>
          <w:sz w:val="24"/>
          <w:szCs w:val="24"/>
        </w:rPr>
        <w:t>改革举措实际效果一般，职业教育集团模式涉及</w:t>
      </w:r>
      <w:r w:rsidRPr="00B67B44">
        <w:rPr>
          <w:rFonts w:ascii="Times New Roman" w:hAnsi="Times New Roman" w:cs="Times New Roman"/>
          <w:sz w:val="24"/>
          <w:szCs w:val="24"/>
        </w:rPr>
        <w:t>8000</w:t>
      </w:r>
      <w:r w:rsidRPr="00B67B44">
        <w:rPr>
          <w:rFonts w:ascii="Times New Roman" w:hAnsi="Times New Roman" w:cs="Times New Roman" w:hint="eastAsia"/>
          <w:sz w:val="24"/>
          <w:szCs w:val="24"/>
        </w:rPr>
        <w:t>多所学校和</w:t>
      </w:r>
      <w:r w:rsidRPr="00B67B44">
        <w:rPr>
          <w:rFonts w:ascii="Times New Roman" w:hAnsi="Times New Roman" w:cs="Times New Roman"/>
          <w:sz w:val="24"/>
          <w:szCs w:val="24"/>
        </w:rPr>
        <w:t xml:space="preserve">2 </w:t>
      </w:r>
      <w:r w:rsidRPr="00B67B44">
        <w:rPr>
          <w:rFonts w:ascii="Times New Roman" w:hAnsi="Times New Roman" w:cs="Times New Roman" w:hint="eastAsia"/>
          <w:sz w:val="24"/>
          <w:szCs w:val="24"/>
        </w:rPr>
        <w:t>万多家企业，因企业积极性不高，真正良性运转的少之又少。近年来，因受生源数量下降等诸多社会因素的影响，中等职业教育招生数量大幅度减少。</w:t>
      </w:r>
    </w:p>
    <w:p w:rsidR="00B67B44" w:rsidRPr="00B67B44" w:rsidRDefault="00B67B44" w:rsidP="00B67B44">
      <w:pPr>
        <w:spacing w:line="360" w:lineRule="auto"/>
        <w:ind w:firstLineChars="200" w:firstLine="480"/>
        <w:jc w:val="left"/>
        <w:rPr>
          <w:rFonts w:ascii="Times New Roman" w:hAnsi="Times New Roman" w:cs="Times New Roman"/>
          <w:sz w:val="24"/>
          <w:szCs w:val="24"/>
        </w:rPr>
      </w:pPr>
      <w:r w:rsidRPr="00B67B44">
        <w:rPr>
          <w:rFonts w:ascii="Times New Roman" w:hAnsi="Times New Roman" w:cs="Times New Roman" w:hint="eastAsia"/>
          <w:sz w:val="24"/>
          <w:szCs w:val="24"/>
        </w:rPr>
        <w:t>如何改变当前职业教育发展的困境</w:t>
      </w:r>
      <w:r w:rsidRPr="00B67B44">
        <w:rPr>
          <w:rFonts w:ascii="Times New Roman" w:hAnsi="Times New Roman" w:cs="Times New Roman"/>
          <w:sz w:val="24"/>
          <w:szCs w:val="24"/>
        </w:rPr>
        <w:t>?</w:t>
      </w:r>
      <w:r w:rsidRPr="00B67B44">
        <w:rPr>
          <w:rFonts w:ascii="Times New Roman" w:hAnsi="Times New Roman" w:cs="Times New Roman" w:hint="eastAsia"/>
          <w:sz w:val="24"/>
          <w:szCs w:val="24"/>
        </w:rPr>
        <w:t>我以为，</w:t>
      </w:r>
      <w:r w:rsidRPr="00A8239F">
        <w:rPr>
          <w:rFonts w:ascii="Times New Roman" w:hAnsi="Times New Roman" w:cs="Times New Roman" w:hint="eastAsia"/>
          <w:b/>
          <w:sz w:val="24"/>
          <w:szCs w:val="24"/>
        </w:rPr>
        <w:t>在有条件的学校推进大学生孵化器建设是一个新的发展路径。</w:t>
      </w:r>
    </w:p>
    <w:p w:rsidR="00B67B44" w:rsidRPr="00B67B44" w:rsidRDefault="00B67B44" w:rsidP="00B67B44">
      <w:pPr>
        <w:spacing w:line="360" w:lineRule="auto"/>
        <w:ind w:firstLineChars="200" w:firstLine="480"/>
        <w:jc w:val="left"/>
        <w:rPr>
          <w:rFonts w:ascii="Times New Roman" w:hAnsi="Times New Roman" w:cs="Times New Roman"/>
          <w:sz w:val="24"/>
          <w:szCs w:val="24"/>
        </w:rPr>
      </w:pPr>
      <w:r w:rsidRPr="00B67B44">
        <w:rPr>
          <w:rFonts w:ascii="Times New Roman" w:hAnsi="Times New Roman" w:cs="Times New Roman" w:hint="eastAsia"/>
          <w:sz w:val="24"/>
          <w:szCs w:val="24"/>
        </w:rPr>
        <w:t>大学生孵化器具有</w:t>
      </w:r>
      <w:proofErr w:type="gramStart"/>
      <w:r w:rsidRPr="00B67B44">
        <w:rPr>
          <w:rFonts w:ascii="Times New Roman" w:hAnsi="Times New Roman" w:cs="Times New Roman" w:hint="eastAsia"/>
          <w:sz w:val="24"/>
          <w:szCs w:val="24"/>
        </w:rPr>
        <w:t>得大独厚</w:t>
      </w:r>
      <w:proofErr w:type="gramEnd"/>
      <w:r w:rsidRPr="00B67B44">
        <w:rPr>
          <w:rFonts w:ascii="Times New Roman" w:hAnsi="Times New Roman" w:cs="Times New Roman" w:hint="eastAsia"/>
          <w:sz w:val="24"/>
          <w:szCs w:val="24"/>
        </w:rPr>
        <w:t>的优势。</w:t>
      </w:r>
      <w:proofErr w:type="gramStart"/>
      <w:r w:rsidRPr="00B67B44">
        <w:rPr>
          <w:rFonts w:ascii="Times New Roman" w:hAnsi="Times New Roman" w:cs="Times New Roman" w:hint="eastAsia"/>
          <w:sz w:val="24"/>
          <w:szCs w:val="24"/>
        </w:rPr>
        <w:t>人社部</w:t>
      </w:r>
      <w:proofErr w:type="gramEnd"/>
      <w:r w:rsidRPr="00B67B44">
        <w:rPr>
          <w:rFonts w:ascii="Times New Roman" w:hAnsi="Times New Roman" w:cs="Times New Roman" w:hint="eastAsia"/>
          <w:sz w:val="24"/>
          <w:szCs w:val="24"/>
        </w:rPr>
        <w:t>、教育部曾联合印发《关于实施高校毕业生就业创业促进计划的通知》，要求各地把有就业创业意愿的高校毕业生全部纳入就业创业促进计划，把鼓励创业作为</w:t>
      </w:r>
      <w:proofErr w:type="gramStart"/>
      <w:r w:rsidRPr="00B67B44">
        <w:rPr>
          <w:rFonts w:ascii="Times New Roman" w:hAnsi="Times New Roman" w:cs="Times New Roman" w:hint="eastAsia"/>
          <w:sz w:val="24"/>
          <w:szCs w:val="24"/>
        </w:rPr>
        <w:t>扩入就业</w:t>
      </w:r>
      <w:proofErr w:type="gramEnd"/>
      <w:r w:rsidRPr="00B67B44">
        <w:rPr>
          <w:rFonts w:ascii="Times New Roman" w:hAnsi="Times New Roman" w:cs="Times New Roman" w:hint="eastAsia"/>
          <w:sz w:val="24"/>
          <w:szCs w:val="24"/>
        </w:rPr>
        <w:t>的重要方向。大学生孵化器成为每所高校和中高职院校创业就业的重要工作。</w:t>
      </w:r>
    </w:p>
    <w:p w:rsidR="00B67B44" w:rsidRPr="00B67B44" w:rsidRDefault="00B67B44" w:rsidP="00B67B44">
      <w:pPr>
        <w:spacing w:line="360" w:lineRule="auto"/>
        <w:ind w:firstLineChars="200" w:firstLine="480"/>
        <w:jc w:val="left"/>
        <w:rPr>
          <w:rFonts w:ascii="Times New Roman" w:hAnsi="Times New Roman" w:cs="Times New Roman"/>
          <w:sz w:val="24"/>
          <w:szCs w:val="24"/>
        </w:rPr>
      </w:pPr>
      <w:r w:rsidRPr="00B67B44">
        <w:rPr>
          <w:rFonts w:ascii="Times New Roman" w:hAnsi="Times New Roman" w:cs="Times New Roman" w:hint="eastAsia"/>
          <w:sz w:val="24"/>
          <w:szCs w:val="24"/>
        </w:rPr>
        <w:t>目前，孵化器的基本模式有四种</w:t>
      </w:r>
      <w:r w:rsidR="00A8239F">
        <w:rPr>
          <w:rFonts w:ascii="Times New Roman" w:hAnsi="Times New Roman" w:cs="Times New Roman" w:hint="eastAsia"/>
          <w:sz w:val="24"/>
          <w:szCs w:val="24"/>
        </w:rPr>
        <w:t>：</w:t>
      </w:r>
      <w:r w:rsidRPr="00B67B44">
        <w:rPr>
          <w:rFonts w:ascii="Times New Roman" w:hAnsi="Times New Roman" w:cs="Times New Roman" w:hint="eastAsia"/>
          <w:sz w:val="24"/>
          <w:szCs w:val="24"/>
        </w:rPr>
        <w:t>联合办公空间模式、创业社区模式、孵化器模式和加速器模式，普遍表现为“保姆式”、“阿姨式”辅助服务平台。投资主体分两类，“政府式”输血与“烧钱式”房东。由于创业创新主要在“互联网</w:t>
      </w:r>
      <w:r w:rsidRPr="00B67B44">
        <w:rPr>
          <w:rFonts w:ascii="Times New Roman" w:hAnsi="Times New Roman" w:cs="Times New Roman"/>
          <w:sz w:val="24"/>
          <w:szCs w:val="24"/>
        </w:rPr>
        <w:t>+</w:t>
      </w:r>
      <w:r w:rsidRPr="00B67B44">
        <w:rPr>
          <w:rFonts w:ascii="Times New Roman" w:hAnsi="Times New Roman" w:cs="Times New Roman" w:hint="eastAsia"/>
          <w:sz w:val="24"/>
          <w:szCs w:val="24"/>
        </w:rPr>
        <w:t>”和高科技领域，所以失败率在</w:t>
      </w:r>
      <w:r w:rsidRPr="00B67B44">
        <w:rPr>
          <w:rFonts w:ascii="Times New Roman" w:hAnsi="Times New Roman" w:cs="Times New Roman"/>
          <w:sz w:val="24"/>
          <w:szCs w:val="24"/>
        </w:rPr>
        <w:t>90%</w:t>
      </w:r>
      <w:r w:rsidRPr="00B67B44">
        <w:rPr>
          <w:rFonts w:ascii="Times New Roman" w:hAnsi="Times New Roman" w:cs="Times New Roman" w:hint="eastAsia"/>
          <w:sz w:val="24"/>
          <w:szCs w:val="24"/>
        </w:rPr>
        <w:t>以上，孵化器本身普遍存在的问题是自身赢利手段</w:t>
      </w:r>
      <w:proofErr w:type="gramStart"/>
      <w:r w:rsidRPr="00B67B44">
        <w:rPr>
          <w:rFonts w:ascii="Times New Roman" w:hAnsi="Times New Roman" w:cs="Times New Roman" w:hint="eastAsia"/>
          <w:sz w:val="24"/>
          <w:szCs w:val="24"/>
        </w:rPr>
        <w:t>低端且</w:t>
      </w:r>
      <w:proofErr w:type="gramEnd"/>
      <w:r w:rsidRPr="00B67B44">
        <w:rPr>
          <w:rFonts w:ascii="Times New Roman" w:hAnsi="Times New Roman" w:cs="Times New Roman" w:hint="eastAsia"/>
          <w:sz w:val="24"/>
          <w:szCs w:val="24"/>
        </w:rPr>
        <w:t>很难持续盈利。</w:t>
      </w:r>
    </w:p>
    <w:p w:rsidR="00B67B44" w:rsidRPr="00B67B44" w:rsidRDefault="00B67B44" w:rsidP="00B67B44">
      <w:pPr>
        <w:spacing w:line="360" w:lineRule="auto"/>
        <w:ind w:firstLineChars="200" w:firstLine="480"/>
        <w:jc w:val="left"/>
        <w:rPr>
          <w:rFonts w:ascii="Times New Roman" w:hAnsi="Times New Roman" w:cs="Times New Roman"/>
          <w:sz w:val="24"/>
          <w:szCs w:val="24"/>
        </w:rPr>
      </w:pPr>
      <w:r w:rsidRPr="00B67B44">
        <w:rPr>
          <w:rFonts w:ascii="Times New Roman" w:hAnsi="Times New Roman" w:cs="Times New Roman" w:hint="eastAsia"/>
          <w:sz w:val="24"/>
          <w:szCs w:val="24"/>
        </w:rPr>
        <w:t>而大学生孵化器依托高校强大的资源体系，有着得天独厚的优势，极大地降低了大学生创业的成本和风险，提升了创业成活率。</w:t>
      </w:r>
    </w:p>
    <w:p w:rsidR="00B67B44" w:rsidRPr="00B67B44" w:rsidRDefault="00B67B44" w:rsidP="00B67B44">
      <w:pPr>
        <w:spacing w:line="360" w:lineRule="auto"/>
        <w:ind w:firstLineChars="200" w:firstLine="480"/>
        <w:jc w:val="left"/>
        <w:rPr>
          <w:rFonts w:ascii="Times New Roman" w:hAnsi="Times New Roman" w:cs="Times New Roman"/>
          <w:sz w:val="24"/>
          <w:szCs w:val="24"/>
        </w:rPr>
      </w:pPr>
      <w:r w:rsidRPr="00B67B44">
        <w:rPr>
          <w:rFonts w:ascii="Times New Roman" w:hAnsi="Times New Roman" w:cs="Times New Roman" w:hint="eastAsia"/>
          <w:sz w:val="24"/>
          <w:szCs w:val="24"/>
        </w:rPr>
        <w:t>有竞争力的专业院系，直接打造成创业创新孵化器。我国职教模式和专业技能设计是理、技兼修，主要集中在服务业领域。目前，普通高校大学生创业创新孵化器基本都是模仿高新技术产业孵化器模式，区别只是依托学校教师的指导，且上学、休学期间或毕业后均可创业。中等、高职高专院校专业设计多数以服务业和制造业为主，创新模式即可保持现有服务支持模式，形成学校、教师和学生利益和风险共同体，辅导员就是营销总监，系主任就是总经理，校长</w:t>
      </w:r>
      <w:r w:rsidRPr="00B67B44">
        <w:rPr>
          <w:rFonts w:ascii="Times New Roman" w:hAnsi="Times New Roman" w:cs="Times New Roman"/>
          <w:sz w:val="24"/>
          <w:szCs w:val="24"/>
        </w:rPr>
        <w:t>(</w:t>
      </w:r>
      <w:r w:rsidRPr="00B67B44">
        <w:rPr>
          <w:rFonts w:ascii="Times New Roman" w:hAnsi="Times New Roman" w:cs="Times New Roman" w:hint="eastAsia"/>
          <w:sz w:val="24"/>
          <w:szCs w:val="24"/>
        </w:rPr>
        <w:t>院长</w:t>
      </w:r>
      <w:r w:rsidRPr="00B67B44">
        <w:rPr>
          <w:rFonts w:ascii="Times New Roman" w:hAnsi="Times New Roman" w:cs="Times New Roman"/>
          <w:sz w:val="24"/>
          <w:szCs w:val="24"/>
        </w:rPr>
        <w:t>)</w:t>
      </w:r>
      <w:r w:rsidRPr="00B67B44">
        <w:rPr>
          <w:rFonts w:ascii="Times New Roman" w:hAnsi="Times New Roman" w:cs="Times New Roman" w:hint="eastAsia"/>
          <w:sz w:val="24"/>
          <w:szCs w:val="24"/>
        </w:rPr>
        <w:t>就是公司董事长，入学就开启孵化器模式，师兄带师弟，毕业时学生“出壳”、学校退出、教师入股。相比高科技产</w:t>
      </w:r>
      <w:r w:rsidRPr="00B67B44">
        <w:rPr>
          <w:rFonts w:ascii="Times New Roman" w:hAnsi="Times New Roman" w:cs="Times New Roman" w:hint="eastAsia"/>
          <w:sz w:val="24"/>
          <w:szCs w:val="24"/>
        </w:rPr>
        <w:lastRenderedPageBreak/>
        <w:t>业高风险孵化器，定位在中高端服务业或中高端制造业的孵化器，相信创业成功的概率会比较高。</w:t>
      </w:r>
    </w:p>
    <w:p w:rsidR="00B67B44" w:rsidRPr="00B67B44" w:rsidRDefault="00B67B44" w:rsidP="00B67B44">
      <w:pPr>
        <w:spacing w:line="360" w:lineRule="auto"/>
        <w:ind w:firstLineChars="200" w:firstLine="480"/>
        <w:jc w:val="left"/>
        <w:rPr>
          <w:rFonts w:ascii="Times New Roman" w:hAnsi="Times New Roman" w:cs="Times New Roman"/>
          <w:sz w:val="24"/>
          <w:szCs w:val="24"/>
        </w:rPr>
      </w:pPr>
      <w:r w:rsidRPr="00B67B44">
        <w:rPr>
          <w:rFonts w:ascii="Times New Roman" w:hAnsi="Times New Roman" w:cs="Times New Roman" w:hint="eastAsia"/>
          <w:sz w:val="24"/>
          <w:szCs w:val="24"/>
        </w:rPr>
        <w:t>有核心竞争力的专业整合，教学一开始就直接对接市场。高职高专院校专业不能过多，应该选择不超过</w:t>
      </w:r>
      <w:r w:rsidRPr="00B67B44">
        <w:rPr>
          <w:rFonts w:ascii="Times New Roman" w:hAnsi="Times New Roman" w:cs="Times New Roman"/>
          <w:sz w:val="24"/>
          <w:szCs w:val="24"/>
        </w:rPr>
        <w:t xml:space="preserve">3 </w:t>
      </w:r>
      <w:proofErr w:type="gramStart"/>
      <w:r w:rsidRPr="00B67B44">
        <w:rPr>
          <w:rFonts w:ascii="Times New Roman" w:hAnsi="Times New Roman" w:cs="Times New Roman" w:hint="eastAsia"/>
          <w:sz w:val="24"/>
          <w:szCs w:val="24"/>
        </w:rPr>
        <w:t>个</w:t>
      </w:r>
      <w:proofErr w:type="gramEnd"/>
      <w:r w:rsidRPr="00B67B44">
        <w:rPr>
          <w:rFonts w:ascii="Times New Roman" w:hAnsi="Times New Roman" w:cs="Times New Roman" w:hint="eastAsia"/>
          <w:sz w:val="24"/>
          <w:szCs w:val="24"/>
        </w:rPr>
        <w:t>核心专业，而且专业间要有产业相关性。比如传媒、体育与市场营销，打造体育产业孵化器，成立专业的体育赛事协会作为运营依托；表演、导演与摄像制作，打造电影产业孵化器。教学在实践中进行，课堂在市场中运行，影视孵化器依托电影公司，</w:t>
      </w:r>
      <w:r w:rsidRPr="00B67B44">
        <w:rPr>
          <w:rFonts w:ascii="Times New Roman" w:hAnsi="Times New Roman" w:cs="Times New Roman"/>
          <w:sz w:val="24"/>
          <w:szCs w:val="24"/>
        </w:rPr>
        <w:t xml:space="preserve">3 </w:t>
      </w:r>
      <w:r w:rsidRPr="00B67B44">
        <w:rPr>
          <w:rFonts w:ascii="Times New Roman" w:hAnsi="Times New Roman" w:cs="Times New Roman" w:hint="eastAsia"/>
          <w:sz w:val="24"/>
          <w:szCs w:val="24"/>
        </w:rPr>
        <w:t>至</w:t>
      </w:r>
      <w:r w:rsidRPr="00B67B44">
        <w:rPr>
          <w:rFonts w:ascii="Times New Roman" w:hAnsi="Times New Roman" w:cs="Times New Roman"/>
          <w:sz w:val="24"/>
          <w:szCs w:val="24"/>
        </w:rPr>
        <w:t xml:space="preserve">4 </w:t>
      </w:r>
      <w:r w:rsidRPr="00B67B44">
        <w:rPr>
          <w:rFonts w:ascii="Times New Roman" w:hAnsi="Times New Roman" w:cs="Times New Roman" w:hint="eastAsia"/>
          <w:sz w:val="24"/>
          <w:szCs w:val="24"/>
        </w:rPr>
        <w:t>年上市一部优秀电影作为孵化器全体学生的毕业论文。</w:t>
      </w:r>
    </w:p>
    <w:p w:rsidR="00B67B44" w:rsidRPr="00B67B44" w:rsidRDefault="00B67B44" w:rsidP="00B67B44">
      <w:pPr>
        <w:spacing w:line="360" w:lineRule="auto"/>
        <w:ind w:firstLineChars="200" w:firstLine="480"/>
        <w:jc w:val="left"/>
        <w:rPr>
          <w:rFonts w:ascii="Times New Roman" w:hAnsi="Times New Roman" w:cs="Times New Roman"/>
          <w:sz w:val="24"/>
          <w:szCs w:val="24"/>
        </w:rPr>
      </w:pPr>
      <w:r w:rsidRPr="00B67B44">
        <w:rPr>
          <w:rFonts w:ascii="Times New Roman" w:hAnsi="Times New Roman" w:cs="Times New Roman" w:hint="eastAsia"/>
          <w:sz w:val="24"/>
          <w:szCs w:val="24"/>
        </w:rPr>
        <w:t>养老服务业、</w:t>
      </w:r>
      <w:proofErr w:type="gramStart"/>
      <w:r w:rsidRPr="00B67B44">
        <w:rPr>
          <w:rFonts w:ascii="Times New Roman" w:hAnsi="Times New Roman" w:cs="Times New Roman" w:hint="eastAsia"/>
          <w:sz w:val="24"/>
          <w:szCs w:val="24"/>
        </w:rPr>
        <w:t>文旅服务业</w:t>
      </w:r>
      <w:proofErr w:type="gramEnd"/>
      <w:r w:rsidRPr="00B67B44">
        <w:rPr>
          <w:rFonts w:ascii="Times New Roman" w:hAnsi="Times New Roman" w:cs="Times New Roman" w:hint="eastAsia"/>
          <w:sz w:val="24"/>
          <w:szCs w:val="24"/>
        </w:rPr>
        <w:t>、新媒体服务业、文化创意产业、运动休闲产业以及制造业升级服务业、实体经济设计服务业、教育卫生服务业等，都有广阔的市场机会和前景，可以实现理论与实践相结合、教学与实战相结合、学生与教师相结合、校园与市场相结合。</w:t>
      </w:r>
    </w:p>
    <w:p w:rsidR="005B130A" w:rsidRDefault="00B67B44" w:rsidP="00B67B44">
      <w:pPr>
        <w:spacing w:line="360" w:lineRule="auto"/>
        <w:ind w:firstLineChars="200" w:firstLine="480"/>
        <w:jc w:val="left"/>
        <w:rPr>
          <w:rFonts w:ascii="Times New Roman" w:hAnsi="Times New Roman" w:cs="Times New Roman"/>
          <w:sz w:val="24"/>
          <w:szCs w:val="24"/>
        </w:rPr>
      </w:pPr>
      <w:r w:rsidRPr="00B67B44">
        <w:rPr>
          <w:rFonts w:ascii="Times New Roman" w:hAnsi="Times New Roman" w:cs="Times New Roman" w:hint="eastAsia"/>
          <w:sz w:val="24"/>
          <w:szCs w:val="24"/>
        </w:rPr>
        <w:t>大学生孵化器前景广阔。教学需要改革，学中用，用中学。管理需要创新，学校就是孵化器，孵化器就是学校。理念需要更新，学校毕业</w:t>
      </w:r>
      <w:proofErr w:type="gramStart"/>
      <w:r w:rsidRPr="00B67B44">
        <w:rPr>
          <w:rFonts w:ascii="Times New Roman" w:hAnsi="Times New Roman" w:cs="Times New Roman" w:hint="eastAsia"/>
          <w:sz w:val="24"/>
          <w:szCs w:val="24"/>
        </w:rPr>
        <w:t>季不仅</w:t>
      </w:r>
      <w:proofErr w:type="gramEnd"/>
      <w:r w:rsidRPr="00B67B44">
        <w:rPr>
          <w:rFonts w:ascii="Times New Roman" w:hAnsi="Times New Roman" w:cs="Times New Roman" w:hint="eastAsia"/>
          <w:sz w:val="24"/>
          <w:szCs w:val="24"/>
        </w:rPr>
        <w:t>要召开毕业典礼，还要有新一届公司董事会成立大会。学校毕业季不仅仅是拍摄毕业照的“带帽季”，还要成为新公司迁出学校孵化器的“拆迁季”。毕业</w:t>
      </w:r>
      <w:proofErr w:type="gramStart"/>
      <w:r w:rsidRPr="00B67B44">
        <w:rPr>
          <w:rFonts w:ascii="Times New Roman" w:hAnsi="Times New Roman" w:cs="Times New Roman" w:hint="eastAsia"/>
          <w:sz w:val="24"/>
          <w:szCs w:val="24"/>
        </w:rPr>
        <w:t>季学生</w:t>
      </w:r>
      <w:proofErr w:type="gramEnd"/>
      <w:r w:rsidRPr="00B67B44">
        <w:rPr>
          <w:rFonts w:ascii="Times New Roman" w:hAnsi="Times New Roman" w:cs="Times New Roman" w:hint="eastAsia"/>
          <w:sz w:val="24"/>
          <w:szCs w:val="24"/>
        </w:rPr>
        <w:t>拿到的不仅仅是一纸“毕业证”，还应拿到新一届董事长、总经理、总监、经理、分公司“任命书”。大学生孵化器更易发展和成功，无疑也是我国职业教育发展的崭新路径。</w:t>
      </w:r>
    </w:p>
    <w:p w:rsidR="005B130A" w:rsidRDefault="005B130A">
      <w:pPr>
        <w:widowControl/>
        <w:jc w:val="left"/>
        <w:rPr>
          <w:rFonts w:ascii="Times New Roman" w:hAnsi="Times New Roman" w:cs="Times New Roman"/>
          <w:sz w:val="24"/>
          <w:szCs w:val="24"/>
        </w:rPr>
      </w:pPr>
      <w:r>
        <w:rPr>
          <w:rFonts w:ascii="Times New Roman" w:hAnsi="Times New Roman" w:cs="Times New Roman"/>
          <w:sz w:val="24"/>
          <w:szCs w:val="24"/>
        </w:rPr>
        <w:br w:type="page"/>
      </w:r>
    </w:p>
    <w:p w:rsidR="005B130A" w:rsidRPr="005B130A" w:rsidRDefault="005B130A" w:rsidP="005B130A">
      <w:pPr>
        <w:pStyle w:val="1"/>
      </w:pPr>
      <w:bookmarkStart w:id="6" w:name="_Toc470593459"/>
      <w:r w:rsidRPr="005B130A">
        <w:rPr>
          <w:rFonts w:hint="eastAsia"/>
        </w:rPr>
        <w:lastRenderedPageBreak/>
        <w:t>以虚拟现实技术助推职业教育发展</w:t>
      </w:r>
      <w:bookmarkEnd w:id="6"/>
    </w:p>
    <w:p w:rsidR="005B130A" w:rsidRPr="005B130A" w:rsidRDefault="005B130A" w:rsidP="005B130A">
      <w:pPr>
        <w:spacing w:afterLines="50" w:after="156" w:line="360" w:lineRule="auto"/>
        <w:ind w:firstLineChars="200" w:firstLine="480"/>
        <w:jc w:val="center"/>
        <w:rPr>
          <w:rFonts w:ascii="Times New Roman" w:hAnsi="Times New Roman" w:cs="Times New Roman"/>
          <w:sz w:val="24"/>
          <w:szCs w:val="24"/>
        </w:rPr>
      </w:pPr>
      <w:r>
        <w:rPr>
          <w:rFonts w:ascii="Times New Roman" w:hAnsi="Times New Roman" w:cs="Times New Roman" w:hint="eastAsia"/>
          <w:sz w:val="24"/>
          <w:szCs w:val="24"/>
        </w:rPr>
        <w:t>时间：</w:t>
      </w:r>
      <w:r>
        <w:rPr>
          <w:rFonts w:ascii="Times New Roman" w:hAnsi="Times New Roman" w:cs="Times New Roman" w:hint="eastAsia"/>
          <w:sz w:val="24"/>
          <w:szCs w:val="24"/>
        </w:rPr>
        <w:t>2016</w:t>
      </w:r>
      <w:r>
        <w:rPr>
          <w:rFonts w:ascii="Times New Roman" w:hAnsi="Times New Roman" w:cs="Times New Roman" w:hint="eastAsia"/>
          <w:sz w:val="24"/>
          <w:szCs w:val="24"/>
        </w:rPr>
        <w:t>年</w:t>
      </w:r>
      <w:r>
        <w:rPr>
          <w:rFonts w:ascii="Times New Roman" w:hAnsi="Times New Roman" w:cs="Times New Roman" w:hint="eastAsia"/>
          <w:sz w:val="24"/>
          <w:szCs w:val="24"/>
        </w:rPr>
        <w:t>11</w:t>
      </w:r>
      <w:r>
        <w:rPr>
          <w:rFonts w:ascii="Times New Roman" w:hAnsi="Times New Roman" w:cs="Times New Roman" w:hint="eastAsia"/>
          <w:sz w:val="24"/>
          <w:szCs w:val="24"/>
        </w:rPr>
        <w:t>月</w:t>
      </w:r>
      <w:r>
        <w:rPr>
          <w:rFonts w:ascii="Times New Roman" w:hAnsi="Times New Roman" w:cs="Times New Roman" w:hint="eastAsia"/>
          <w:sz w:val="24"/>
          <w:szCs w:val="24"/>
        </w:rPr>
        <w:t>16</w:t>
      </w:r>
      <w:r>
        <w:rPr>
          <w:rFonts w:ascii="Times New Roman" w:hAnsi="Times New Roman" w:cs="Times New Roman" w:hint="eastAsia"/>
          <w:sz w:val="24"/>
          <w:szCs w:val="24"/>
        </w:rPr>
        <w:t>日</w:t>
      </w:r>
      <w:r>
        <w:rPr>
          <w:rFonts w:ascii="Times New Roman" w:hAnsi="Times New Roman" w:cs="Times New Roman" w:hint="eastAsia"/>
          <w:sz w:val="24"/>
          <w:szCs w:val="24"/>
        </w:rPr>
        <w:t xml:space="preserve">  </w:t>
      </w:r>
      <w:r w:rsidRPr="005B130A">
        <w:rPr>
          <w:rFonts w:ascii="Times New Roman" w:hAnsi="Times New Roman" w:cs="Times New Roman"/>
          <w:sz w:val="24"/>
          <w:szCs w:val="24"/>
        </w:rPr>
        <w:t xml:space="preserve"> </w:t>
      </w:r>
      <w:r>
        <w:rPr>
          <w:rFonts w:ascii="Times New Roman" w:hAnsi="Times New Roman" w:cs="Times New Roman" w:hint="eastAsia"/>
          <w:sz w:val="24"/>
          <w:szCs w:val="24"/>
        </w:rPr>
        <w:t>作者：</w:t>
      </w:r>
      <w:proofErr w:type="gramStart"/>
      <w:r w:rsidRPr="005B130A">
        <w:rPr>
          <w:rFonts w:ascii="Times New Roman" w:hAnsi="Times New Roman" w:cs="Times New Roman" w:hint="eastAsia"/>
          <w:sz w:val="24"/>
          <w:szCs w:val="24"/>
        </w:rPr>
        <w:t>赵章红</w:t>
      </w:r>
      <w:proofErr w:type="gramEnd"/>
      <w:r>
        <w:rPr>
          <w:rFonts w:ascii="Times New Roman" w:hAnsi="Times New Roman" w:cs="Times New Roman" w:hint="eastAsia"/>
          <w:sz w:val="24"/>
          <w:szCs w:val="24"/>
        </w:rPr>
        <w:t xml:space="preserve">   </w:t>
      </w:r>
      <w:r>
        <w:rPr>
          <w:rFonts w:ascii="Times New Roman" w:hAnsi="Times New Roman" w:cs="Times New Roman" w:hint="eastAsia"/>
          <w:sz w:val="24"/>
          <w:szCs w:val="24"/>
        </w:rPr>
        <w:t>摘自：河南日报</w:t>
      </w:r>
    </w:p>
    <w:p w:rsidR="005B130A" w:rsidRPr="005B130A" w:rsidRDefault="005B130A" w:rsidP="005B130A">
      <w:pPr>
        <w:spacing w:line="360" w:lineRule="auto"/>
        <w:ind w:firstLineChars="200" w:firstLine="480"/>
        <w:jc w:val="left"/>
        <w:rPr>
          <w:rFonts w:ascii="Times New Roman" w:hAnsi="Times New Roman" w:cs="Times New Roman"/>
          <w:sz w:val="24"/>
          <w:szCs w:val="24"/>
        </w:rPr>
      </w:pPr>
      <w:r w:rsidRPr="005B130A">
        <w:rPr>
          <w:rFonts w:ascii="Times New Roman" w:hAnsi="Times New Roman" w:cs="Times New Roman" w:hint="eastAsia"/>
          <w:sz w:val="24"/>
          <w:szCs w:val="24"/>
        </w:rPr>
        <w:t>职业教育的发展与科学技术变革是紧密联系和相互作用的。随着虚拟现实技术的日益成熟，现代职业教育发展将迎来一个崭新的时期。虚拟现实技术是一种计算机仿真系统，通过对三维世界的模拟创造出一种崭新的交互系统，是教育信息化发展的一个重要方向。国家虚拟仿真实验室主任、中国工程院院士、教育部原副部长赵沁平指出，</w:t>
      </w:r>
      <w:r w:rsidRPr="005B130A">
        <w:rPr>
          <w:rFonts w:ascii="Times New Roman" w:hAnsi="Times New Roman" w:cs="Times New Roman"/>
          <w:sz w:val="24"/>
          <w:szCs w:val="24"/>
        </w:rPr>
        <w:t xml:space="preserve">2016 </w:t>
      </w:r>
      <w:r w:rsidRPr="005B130A">
        <w:rPr>
          <w:rFonts w:ascii="Times New Roman" w:hAnsi="Times New Roman" w:cs="Times New Roman" w:hint="eastAsia"/>
          <w:sz w:val="24"/>
          <w:szCs w:val="24"/>
        </w:rPr>
        <w:t>年是中国虚拟现实技术发展元年，标志就是伴随着虚拟现实硬件设备成本的降低、内容的丰富，虚拟现实技术一定会得到更加广泛地应用。充分了解虚拟现实技术在职业教育领域中的典型应用，以及科学把握如何推动虚拟现实技术在职业教育中发挥更大作用，对于积极构建现代职业教育体系，助推职业教育跨越式发展具有重要的理论价值和实践价值。</w:t>
      </w:r>
    </w:p>
    <w:p w:rsidR="00A8239F" w:rsidRDefault="005B130A" w:rsidP="005B130A">
      <w:pPr>
        <w:spacing w:line="360" w:lineRule="auto"/>
        <w:ind w:firstLineChars="200" w:firstLine="480"/>
        <w:jc w:val="left"/>
        <w:rPr>
          <w:rFonts w:ascii="Times New Roman" w:hAnsi="Times New Roman" w:cs="Times New Roman"/>
          <w:sz w:val="24"/>
          <w:szCs w:val="24"/>
        </w:rPr>
      </w:pPr>
      <w:r w:rsidRPr="005B130A">
        <w:rPr>
          <w:rFonts w:ascii="Times New Roman" w:hAnsi="Times New Roman" w:cs="Times New Roman" w:hint="eastAsia"/>
          <w:sz w:val="24"/>
          <w:szCs w:val="24"/>
        </w:rPr>
        <w:t>在互联网</w:t>
      </w:r>
      <w:r w:rsidRPr="005B130A">
        <w:rPr>
          <w:rFonts w:ascii="Times New Roman" w:hAnsi="Times New Roman" w:cs="Times New Roman"/>
          <w:sz w:val="24"/>
          <w:szCs w:val="24"/>
        </w:rPr>
        <w:t>+</w:t>
      </w:r>
      <w:r w:rsidRPr="005B130A">
        <w:rPr>
          <w:rFonts w:ascii="Times New Roman" w:hAnsi="Times New Roman" w:cs="Times New Roman" w:hint="eastAsia"/>
          <w:sz w:val="24"/>
          <w:szCs w:val="24"/>
        </w:rPr>
        <w:t>职业教育背景下，虚拟现实技术与职业教育的融合，将有助于破解制约职业教育发展的资源瓶颈，从而加快职业教育人才培养模式的创新和教学方式的变革。</w:t>
      </w:r>
    </w:p>
    <w:p w:rsidR="004E40B2" w:rsidRDefault="005B130A" w:rsidP="004E40B2">
      <w:pPr>
        <w:spacing w:line="360" w:lineRule="auto"/>
        <w:ind w:firstLineChars="200" w:firstLine="482"/>
        <w:jc w:val="left"/>
        <w:rPr>
          <w:rFonts w:ascii="Times New Roman" w:hAnsi="Times New Roman" w:cs="Times New Roman"/>
          <w:sz w:val="24"/>
          <w:szCs w:val="24"/>
        </w:rPr>
      </w:pPr>
      <w:r w:rsidRPr="004E40B2">
        <w:rPr>
          <w:rFonts w:ascii="Times New Roman" w:hAnsi="Times New Roman" w:cs="Times New Roman" w:hint="eastAsia"/>
          <w:b/>
          <w:sz w:val="24"/>
          <w:szCs w:val="24"/>
        </w:rPr>
        <w:t>虚拟现实技术与职业教育深度融合是落实国家教育信息化相关政策的重要举措。</w:t>
      </w:r>
      <w:r w:rsidRPr="005B130A">
        <w:rPr>
          <w:rFonts w:ascii="Times New Roman" w:hAnsi="Times New Roman" w:cs="Times New Roman" w:hint="eastAsia"/>
          <w:sz w:val="24"/>
          <w:szCs w:val="24"/>
        </w:rPr>
        <w:t>虚拟现实技术与职业教育的融合，是教育信息化促进教育创新的重要途径，符合国家相关政策。</w:t>
      </w:r>
      <w:r w:rsidRPr="005B130A">
        <w:rPr>
          <w:rFonts w:ascii="Times New Roman" w:hAnsi="Times New Roman" w:cs="Times New Roman"/>
          <w:sz w:val="24"/>
          <w:szCs w:val="24"/>
        </w:rPr>
        <w:t xml:space="preserve">2016 </w:t>
      </w:r>
      <w:r w:rsidRPr="005B130A">
        <w:rPr>
          <w:rFonts w:ascii="Times New Roman" w:hAnsi="Times New Roman" w:cs="Times New Roman" w:hint="eastAsia"/>
          <w:sz w:val="24"/>
          <w:szCs w:val="24"/>
        </w:rPr>
        <w:t>年</w:t>
      </w:r>
      <w:r w:rsidRPr="005B130A">
        <w:rPr>
          <w:rFonts w:ascii="Times New Roman" w:hAnsi="Times New Roman" w:cs="Times New Roman"/>
          <w:sz w:val="24"/>
          <w:szCs w:val="24"/>
        </w:rPr>
        <w:t xml:space="preserve">5 </w:t>
      </w:r>
      <w:r w:rsidRPr="005B130A">
        <w:rPr>
          <w:rFonts w:ascii="Times New Roman" w:hAnsi="Times New Roman" w:cs="Times New Roman" w:hint="eastAsia"/>
          <w:sz w:val="24"/>
          <w:szCs w:val="24"/>
        </w:rPr>
        <w:t>月，国务院发布的《国家创新驱动发展战略纲要》也将虚拟现实技术及其相关技术领域列入“战略任务”部分的首要发展内容。</w:t>
      </w:r>
    </w:p>
    <w:p w:rsidR="004E40B2" w:rsidRDefault="005B130A" w:rsidP="004E40B2">
      <w:pPr>
        <w:spacing w:line="360" w:lineRule="auto"/>
        <w:ind w:firstLineChars="200" w:firstLine="482"/>
        <w:jc w:val="left"/>
        <w:rPr>
          <w:rFonts w:ascii="Times New Roman" w:hAnsi="Times New Roman" w:cs="Times New Roman"/>
          <w:sz w:val="24"/>
          <w:szCs w:val="24"/>
        </w:rPr>
      </w:pPr>
      <w:r w:rsidRPr="004E40B2">
        <w:rPr>
          <w:rFonts w:ascii="Times New Roman" w:hAnsi="Times New Roman" w:cs="Times New Roman" w:hint="eastAsia"/>
          <w:b/>
          <w:sz w:val="24"/>
          <w:szCs w:val="24"/>
        </w:rPr>
        <w:t>虚拟现实技术能够有效解决职业教育教学资源不足的问题。</w:t>
      </w:r>
      <w:r w:rsidRPr="005B130A">
        <w:rPr>
          <w:rFonts w:ascii="Times New Roman" w:hAnsi="Times New Roman" w:cs="Times New Roman" w:hint="eastAsia"/>
          <w:sz w:val="24"/>
          <w:szCs w:val="24"/>
        </w:rPr>
        <w:t>一方面可以有效减少教学设备的投入，学生职业技能的培训需要借助大量的教学设施来完成实习与实训，这一部分的投入是巨大的，甚至有些专业是难以完全实现的。比如医学教育中的人体解剖，不可能有大量的遗体供学生实训操作，目前通过虚拟现实技术，建立虚拟人体解剖实训系统，可以大大缩减学校在设备设施方面的投入；另一方面可以有效解决技能型、双师</w:t>
      </w:r>
      <w:proofErr w:type="gramStart"/>
      <w:r w:rsidRPr="005B130A">
        <w:rPr>
          <w:rFonts w:ascii="Times New Roman" w:hAnsi="Times New Roman" w:cs="Times New Roman" w:hint="eastAsia"/>
          <w:sz w:val="24"/>
          <w:szCs w:val="24"/>
        </w:rPr>
        <w:t>型教师</w:t>
      </w:r>
      <w:proofErr w:type="gramEnd"/>
      <w:r w:rsidRPr="005B130A">
        <w:rPr>
          <w:rFonts w:ascii="Times New Roman" w:hAnsi="Times New Roman" w:cs="Times New Roman" w:hint="eastAsia"/>
          <w:sz w:val="24"/>
          <w:szCs w:val="24"/>
        </w:rPr>
        <w:t>短缺的问题。</w:t>
      </w:r>
    </w:p>
    <w:p w:rsidR="005B130A" w:rsidRPr="005B130A" w:rsidRDefault="005B130A" w:rsidP="004E40B2">
      <w:pPr>
        <w:spacing w:line="360" w:lineRule="auto"/>
        <w:ind w:firstLineChars="200" w:firstLine="482"/>
        <w:jc w:val="left"/>
        <w:rPr>
          <w:rFonts w:ascii="Times New Roman" w:hAnsi="Times New Roman" w:cs="Times New Roman"/>
          <w:sz w:val="24"/>
          <w:szCs w:val="24"/>
        </w:rPr>
      </w:pPr>
      <w:r w:rsidRPr="004E40B2">
        <w:rPr>
          <w:rFonts w:ascii="Times New Roman" w:hAnsi="Times New Roman" w:cs="Times New Roman" w:hint="eastAsia"/>
          <w:b/>
          <w:sz w:val="24"/>
          <w:szCs w:val="24"/>
        </w:rPr>
        <w:t>虚拟现实技术能够加快职业技能人才培养</w:t>
      </w:r>
      <w:r w:rsidRPr="005B130A">
        <w:rPr>
          <w:rFonts w:ascii="Times New Roman" w:hAnsi="Times New Roman" w:cs="Times New Roman" w:hint="eastAsia"/>
          <w:sz w:val="24"/>
          <w:szCs w:val="24"/>
        </w:rPr>
        <w:t>。在虚拟现实技术的帮助下，学生可以很好地开展新知识和专业技能的学习，极大地调动学生学习的自主性，有效缩短培养周期，从而实现对职业人才的培养目标。四是虚拟现实技术能够改变传统教学方式。虚拟现实技术能够在教学内容、教学手段及评价方式等方面颠覆传统模式，打破传统课堂教学时空界限，随时随地学习。</w:t>
      </w:r>
    </w:p>
    <w:p w:rsidR="005B130A" w:rsidRPr="005B130A" w:rsidRDefault="005B130A" w:rsidP="005B130A">
      <w:pPr>
        <w:spacing w:line="360" w:lineRule="auto"/>
        <w:ind w:firstLineChars="200" w:firstLine="480"/>
        <w:jc w:val="left"/>
        <w:rPr>
          <w:rFonts w:ascii="Times New Roman" w:hAnsi="Times New Roman" w:cs="Times New Roman"/>
          <w:sz w:val="24"/>
          <w:szCs w:val="24"/>
        </w:rPr>
      </w:pPr>
      <w:r w:rsidRPr="005B130A">
        <w:rPr>
          <w:rFonts w:ascii="Times New Roman" w:hAnsi="Times New Roman" w:cs="Times New Roman" w:hint="eastAsia"/>
          <w:sz w:val="24"/>
          <w:szCs w:val="24"/>
        </w:rPr>
        <w:lastRenderedPageBreak/>
        <w:t>即将来临的虚拟现实时代，既是我国信息产业发展的重要机遇，也是进一步推动现代职业教育提升的重要契机。随着国家对职业教育投入的不断加大，虚拟现实技术必将以其强大的教学功能优势和广泛的应用范围在推动职业教育发展和促进就业创业方面发挥重要作用。鉴于此，应深入推动虚拟现实技术与职业教育融合发展，为河南构建现代职业教育体系提供强劲的发展动力。</w:t>
      </w:r>
    </w:p>
    <w:p w:rsidR="004E40B2" w:rsidRDefault="005B130A" w:rsidP="004E40B2">
      <w:pPr>
        <w:spacing w:line="360" w:lineRule="auto"/>
        <w:ind w:firstLineChars="200" w:firstLine="482"/>
        <w:jc w:val="left"/>
        <w:rPr>
          <w:rFonts w:ascii="Times New Roman" w:hAnsi="Times New Roman" w:cs="Times New Roman"/>
          <w:sz w:val="24"/>
          <w:szCs w:val="24"/>
        </w:rPr>
      </w:pPr>
      <w:r w:rsidRPr="004E40B2">
        <w:rPr>
          <w:rFonts w:ascii="Times New Roman" w:hAnsi="Times New Roman" w:cs="Times New Roman" w:hint="eastAsia"/>
          <w:b/>
          <w:sz w:val="24"/>
          <w:szCs w:val="24"/>
        </w:rPr>
        <w:t>一是敏锐洞察虚拟现实技术在职业教育的应用前景。</w:t>
      </w:r>
      <w:r w:rsidRPr="005B130A">
        <w:rPr>
          <w:rFonts w:ascii="Times New Roman" w:hAnsi="Times New Roman" w:cs="Times New Roman" w:hint="eastAsia"/>
          <w:sz w:val="24"/>
          <w:szCs w:val="24"/>
        </w:rPr>
        <w:t>由于虚拟现实技术能够创建与现实社会类似的环境，可以广泛用于学习情景的创设实现模拟训练，进而解决学习媒体的情景化及自然交互性的要求，因此要从思想上和认识上高度重视其在职业教育领域广阔的应用前景。</w:t>
      </w:r>
    </w:p>
    <w:p w:rsidR="004E40B2" w:rsidRDefault="005B130A" w:rsidP="004E40B2">
      <w:pPr>
        <w:spacing w:line="360" w:lineRule="auto"/>
        <w:ind w:firstLineChars="200" w:firstLine="482"/>
        <w:jc w:val="left"/>
        <w:rPr>
          <w:rFonts w:ascii="Times New Roman" w:hAnsi="Times New Roman" w:cs="Times New Roman"/>
          <w:sz w:val="24"/>
          <w:szCs w:val="24"/>
        </w:rPr>
      </w:pPr>
      <w:r w:rsidRPr="004E40B2">
        <w:rPr>
          <w:rFonts w:ascii="Times New Roman" w:hAnsi="Times New Roman" w:cs="Times New Roman" w:hint="eastAsia"/>
          <w:b/>
          <w:sz w:val="24"/>
          <w:szCs w:val="24"/>
        </w:rPr>
        <w:t>二是加强校企合作，积极引进虚拟现实技术资源。</w:t>
      </w:r>
      <w:r w:rsidRPr="005B130A">
        <w:rPr>
          <w:rFonts w:ascii="Times New Roman" w:hAnsi="Times New Roman" w:cs="Times New Roman" w:hint="eastAsia"/>
          <w:sz w:val="24"/>
          <w:szCs w:val="24"/>
        </w:rPr>
        <w:t>企业作为职业教育校企合作的主教练，拥有强大的研发团队和先进技术资源，可以广泛参与办学理念、实训基地、人才培养、师资队伍建设等全过程。加强校企合作，能够充分发挥各自的技术优势和人才优势，进一步增强职业教育适应市场和社会需求的能力。</w:t>
      </w:r>
    </w:p>
    <w:p w:rsidR="004E40B2" w:rsidRDefault="005B130A" w:rsidP="004E40B2">
      <w:pPr>
        <w:spacing w:line="360" w:lineRule="auto"/>
        <w:ind w:firstLineChars="200" w:firstLine="482"/>
        <w:jc w:val="left"/>
        <w:rPr>
          <w:rFonts w:ascii="Times New Roman" w:hAnsi="Times New Roman" w:cs="Times New Roman"/>
          <w:sz w:val="24"/>
          <w:szCs w:val="24"/>
        </w:rPr>
      </w:pPr>
      <w:r w:rsidRPr="004E40B2">
        <w:rPr>
          <w:rFonts w:ascii="Times New Roman" w:hAnsi="Times New Roman" w:cs="Times New Roman" w:hint="eastAsia"/>
          <w:b/>
          <w:sz w:val="24"/>
          <w:szCs w:val="24"/>
        </w:rPr>
        <w:t>三是加强虚拟现实技术与课程教学体系的深度融合。</w:t>
      </w:r>
      <w:r w:rsidRPr="005B130A">
        <w:rPr>
          <w:rFonts w:ascii="Times New Roman" w:hAnsi="Times New Roman" w:cs="Times New Roman" w:hint="eastAsia"/>
          <w:sz w:val="24"/>
          <w:szCs w:val="24"/>
        </w:rPr>
        <w:t>教师的积极主动性是推动虚拟现实技术与课程教学体系深度融合的关键因素，组建一支高素质、专业化的教师队伍对虚拟现实技术的推广与应用具有桥梁和纽带作用。一方面积极引进虚拟现实领域应用人才，充实到职业教育体系当中。另一方面通过选派教师深入企业或研究机构进行虚拟现实技术与职业教育结合的理论与实践研究、吸收企业专家参与教学，进行全面的虚拟现实产品开发、使用、培训，最终实现虚拟现实技术与课程教学体系深度融合。</w:t>
      </w:r>
    </w:p>
    <w:p w:rsidR="00B67B44" w:rsidRDefault="005B130A" w:rsidP="004E40B2">
      <w:pPr>
        <w:spacing w:line="360" w:lineRule="auto"/>
        <w:ind w:firstLineChars="200" w:firstLine="482"/>
        <w:jc w:val="left"/>
        <w:rPr>
          <w:rFonts w:ascii="Times New Roman" w:hAnsi="Times New Roman" w:cs="Times New Roman"/>
          <w:sz w:val="24"/>
          <w:szCs w:val="24"/>
        </w:rPr>
      </w:pPr>
      <w:r w:rsidRPr="004E40B2">
        <w:rPr>
          <w:rFonts w:ascii="Times New Roman" w:hAnsi="Times New Roman" w:cs="Times New Roman" w:hint="eastAsia"/>
          <w:b/>
          <w:sz w:val="24"/>
          <w:szCs w:val="24"/>
        </w:rPr>
        <w:t>四是探索建立河南虚拟现实职业教育联盟。</w:t>
      </w:r>
      <w:r w:rsidRPr="005B130A">
        <w:rPr>
          <w:rFonts w:ascii="Times New Roman" w:hAnsi="Times New Roman" w:cs="Times New Roman" w:hint="eastAsia"/>
          <w:sz w:val="24"/>
          <w:szCs w:val="24"/>
        </w:rPr>
        <w:t>整合资源共同开展虚拟现实技术在医疗、工业设计、房地产销售、旅游教学、水利电力、汽车修理等关键领域的开发及应用，凝聚和培养职业技能人才，构建技术创新共享平台，组建虚拟现实职业教育联盟，推动虚拟现实技术在职业教育中的广泛应用。</w:t>
      </w:r>
    </w:p>
    <w:p w:rsidR="00115C39" w:rsidRDefault="00B67B44">
      <w:pPr>
        <w:widowControl/>
        <w:jc w:val="left"/>
        <w:rPr>
          <w:rFonts w:ascii="Times New Roman" w:hAnsi="Times New Roman" w:cs="Times New Roman"/>
          <w:sz w:val="24"/>
          <w:szCs w:val="24"/>
        </w:rPr>
      </w:pPr>
      <w:r>
        <w:rPr>
          <w:rFonts w:ascii="Times New Roman" w:hAnsi="Times New Roman" w:cs="Times New Roman"/>
          <w:sz w:val="24"/>
          <w:szCs w:val="24"/>
        </w:rPr>
        <w:br w:type="page"/>
      </w:r>
    </w:p>
    <w:p w:rsidR="00FF0639" w:rsidRDefault="00FF0639" w:rsidP="00FF0639">
      <w:pPr>
        <w:pStyle w:val="1"/>
      </w:pPr>
      <w:bookmarkStart w:id="7" w:name="_Toc470593460"/>
      <w:r w:rsidRPr="00FF0639">
        <w:rPr>
          <w:rFonts w:hint="eastAsia"/>
        </w:rPr>
        <w:lastRenderedPageBreak/>
        <w:t>职业教育与企业培训亟须</w:t>
      </w:r>
      <w:r w:rsidR="007B1EAF">
        <w:rPr>
          <w:rFonts w:hint="eastAsia"/>
        </w:rPr>
        <w:t>“</w:t>
      </w:r>
      <w:r w:rsidRPr="00FF0639">
        <w:rPr>
          <w:rFonts w:hint="eastAsia"/>
        </w:rPr>
        <w:t>一体化</w:t>
      </w:r>
      <w:r w:rsidR="007B1EAF">
        <w:rPr>
          <w:rFonts w:hint="eastAsia"/>
        </w:rPr>
        <w:t>”</w:t>
      </w:r>
      <w:r w:rsidRPr="00FF0639">
        <w:rPr>
          <w:rFonts w:hint="eastAsia"/>
        </w:rPr>
        <w:t>顶层设计</w:t>
      </w:r>
      <w:bookmarkEnd w:id="7"/>
    </w:p>
    <w:p w:rsidR="00115C39" w:rsidRDefault="00115C39" w:rsidP="00115C39">
      <w:pPr>
        <w:spacing w:afterLines="50" w:after="156" w:line="360" w:lineRule="auto"/>
        <w:jc w:val="center"/>
        <w:rPr>
          <w:rFonts w:ascii="Times New Roman" w:hAnsi="Times New Roman" w:cs="Times New Roman"/>
          <w:sz w:val="24"/>
          <w:szCs w:val="24"/>
        </w:rPr>
      </w:pPr>
      <w:r>
        <w:rPr>
          <w:rFonts w:ascii="Times New Roman" w:hAnsi="Times New Roman" w:cs="Times New Roman" w:hint="eastAsia"/>
          <w:sz w:val="24"/>
          <w:szCs w:val="24"/>
        </w:rPr>
        <w:t>时间：</w:t>
      </w:r>
      <w:r w:rsidRPr="00C867E5">
        <w:rPr>
          <w:rFonts w:ascii="Times New Roman" w:hAnsi="Times New Roman" w:cs="Times New Roman" w:hint="eastAsia"/>
          <w:sz w:val="24"/>
          <w:szCs w:val="24"/>
        </w:rPr>
        <w:t>201</w:t>
      </w:r>
      <w:r w:rsidR="00FF0639">
        <w:rPr>
          <w:rFonts w:ascii="Times New Roman" w:hAnsi="Times New Roman" w:cs="Times New Roman" w:hint="eastAsia"/>
          <w:sz w:val="24"/>
          <w:szCs w:val="24"/>
        </w:rPr>
        <w:t>6</w:t>
      </w:r>
      <w:r>
        <w:rPr>
          <w:rFonts w:ascii="Times New Roman" w:hAnsi="Times New Roman" w:cs="Times New Roman" w:hint="eastAsia"/>
          <w:sz w:val="24"/>
          <w:szCs w:val="24"/>
        </w:rPr>
        <w:t>年</w:t>
      </w:r>
      <w:r>
        <w:rPr>
          <w:rFonts w:ascii="Times New Roman" w:hAnsi="Times New Roman" w:cs="Times New Roman" w:hint="eastAsia"/>
          <w:sz w:val="24"/>
          <w:szCs w:val="24"/>
        </w:rPr>
        <w:t>1</w:t>
      </w:r>
      <w:r w:rsidR="00FF0639">
        <w:rPr>
          <w:rFonts w:ascii="Times New Roman" w:hAnsi="Times New Roman" w:cs="Times New Roman" w:hint="eastAsia"/>
          <w:sz w:val="24"/>
          <w:szCs w:val="24"/>
        </w:rPr>
        <w:t>2</w:t>
      </w:r>
      <w:r>
        <w:rPr>
          <w:rFonts w:ascii="Times New Roman" w:hAnsi="Times New Roman" w:cs="Times New Roman" w:hint="eastAsia"/>
          <w:sz w:val="24"/>
          <w:szCs w:val="24"/>
        </w:rPr>
        <w:t>月</w:t>
      </w:r>
      <w:r w:rsidR="00FF0639">
        <w:rPr>
          <w:rFonts w:ascii="Times New Roman" w:hAnsi="Times New Roman" w:cs="Times New Roman" w:hint="eastAsia"/>
          <w:sz w:val="24"/>
          <w:szCs w:val="24"/>
        </w:rPr>
        <w:t>13</w:t>
      </w:r>
      <w:r>
        <w:rPr>
          <w:rFonts w:ascii="Times New Roman" w:hAnsi="Times New Roman" w:cs="Times New Roman" w:hint="eastAsia"/>
          <w:sz w:val="24"/>
          <w:szCs w:val="24"/>
        </w:rPr>
        <w:t>日</w:t>
      </w:r>
      <w:r>
        <w:rPr>
          <w:rFonts w:ascii="Times New Roman" w:hAnsi="Times New Roman" w:cs="Times New Roman" w:hint="eastAsia"/>
          <w:sz w:val="24"/>
          <w:szCs w:val="24"/>
        </w:rPr>
        <w:t xml:space="preserve">   </w:t>
      </w:r>
      <w:r>
        <w:rPr>
          <w:rFonts w:ascii="Times New Roman" w:hAnsi="Times New Roman" w:cs="Times New Roman" w:hint="eastAsia"/>
          <w:sz w:val="24"/>
          <w:szCs w:val="24"/>
        </w:rPr>
        <w:t>作者：</w:t>
      </w:r>
      <w:r w:rsidR="00FF0639" w:rsidRPr="00FF0639">
        <w:rPr>
          <w:rFonts w:ascii="Times New Roman" w:hAnsi="Times New Roman" w:cs="Times New Roman" w:hint="eastAsia"/>
          <w:sz w:val="24"/>
          <w:szCs w:val="24"/>
        </w:rPr>
        <w:t>曹晔</w:t>
      </w:r>
      <w:r>
        <w:rPr>
          <w:rFonts w:ascii="Times New Roman" w:hAnsi="Times New Roman" w:cs="Times New Roman" w:hint="eastAsia"/>
          <w:sz w:val="24"/>
          <w:szCs w:val="24"/>
        </w:rPr>
        <w:t xml:space="preserve">   </w:t>
      </w:r>
      <w:r>
        <w:rPr>
          <w:rFonts w:ascii="Times New Roman" w:hAnsi="Times New Roman" w:cs="Times New Roman" w:hint="eastAsia"/>
          <w:sz w:val="24"/>
          <w:szCs w:val="24"/>
        </w:rPr>
        <w:t>摘自：中国</w:t>
      </w:r>
      <w:r w:rsidR="00FF0639">
        <w:rPr>
          <w:rFonts w:ascii="Times New Roman" w:hAnsi="Times New Roman" w:cs="Times New Roman" w:hint="eastAsia"/>
          <w:sz w:val="24"/>
          <w:szCs w:val="24"/>
        </w:rPr>
        <w:t>青年网</w:t>
      </w:r>
    </w:p>
    <w:p w:rsidR="00FF0639" w:rsidRPr="00FF0639" w:rsidRDefault="00FF0639" w:rsidP="00FF0639">
      <w:pPr>
        <w:widowControl/>
        <w:spacing w:line="360" w:lineRule="auto"/>
        <w:ind w:firstLineChars="200" w:firstLine="480"/>
        <w:jc w:val="left"/>
        <w:rPr>
          <w:rFonts w:ascii="Times New Roman" w:hAnsi="Times New Roman" w:cs="Times New Roman"/>
          <w:sz w:val="24"/>
          <w:szCs w:val="24"/>
        </w:rPr>
      </w:pPr>
      <w:r w:rsidRPr="00FF0639">
        <w:rPr>
          <w:rFonts w:ascii="Times New Roman" w:hAnsi="Times New Roman" w:cs="Times New Roman" w:hint="eastAsia"/>
          <w:sz w:val="24"/>
          <w:szCs w:val="24"/>
        </w:rPr>
        <w:t>长期以来，由于我们对职业教育的认识误区和行为泛化，致使一些政策难以达成共识、付诸实践。因此，有必要对什么是职业教育进一步澄清。简单地说，职业教育就是培养技术工人的教育，培养从中级技术工人到高级技师的教育，是一种以技能教育为主体的教育。而</w:t>
      </w:r>
      <w:r w:rsidRPr="00155E64">
        <w:rPr>
          <w:rFonts w:ascii="Times New Roman" w:hAnsi="Times New Roman" w:cs="Times New Roman" w:hint="eastAsia"/>
          <w:b/>
          <w:sz w:val="24"/>
          <w:szCs w:val="24"/>
        </w:rPr>
        <w:t>技能的形成必须基于工作场所，脱离这一背景，职业教育将成为无源之水，无本之木。</w:t>
      </w:r>
    </w:p>
    <w:p w:rsidR="00FF0639" w:rsidRPr="00FF0639" w:rsidRDefault="00FF0639" w:rsidP="00155E64">
      <w:pPr>
        <w:widowControl/>
        <w:spacing w:line="360" w:lineRule="auto"/>
        <w:ind w:firstLineChars="200" w:firstLine="480"/>
        <w:jc w:val="left"/>
        <w:rPr>
          <w:rFonts w:ascii="Times New Roman" w:hAnsi="Times New Roman" w:cs="Times New Roman"/>
          <w:sz w:val="24"/>
          <w:szCs w:val="24"/>
        </w:rPr>
      </w:pPr>
      <w:r w:rsidRPr="00FF0639">
        <w:rPr>
          <w:rFonts w:ascii="Times New Roman" w:hAnsi="Times New Roman" w:cs="Times New Roman" w:hint="eastAsia"/>
          <w:sz w:val="24"/>
          <w:szCs w:val="24"/>
        </w:rPr>
        <w:t>国外职业教育办得较好的国家，职业教育都是基于工作场所的教育。自由市场经济国家，企业培训在整个国家职业教育体系中占有非常重要的地位，学校职业教育与企业培训相得益彰。以德国为代表的“双元制”国家是以企业为主体的职业教育，英国和澳大利亚的现代学徒制也是基于企业职业教育的产物。这些反映了一个共同的规律，职业教育源于企业，兴于企业，没有企业参与的职业教育是不健全的职业教育，没有企业参与的职业教育是治理主体残缺的职业教育。</w:t>
      </w:r>
    </w:p>
    <w:p w:rsidR="00FF0639" w:rsidRPr="00FF0639" w:rsidRDefault="00FF0639" w:rsidP="00FF0639">
      <w:pPr>
        <w:widowControl/>
        <w:spacing w:line="360" w:lineRule="auto"/>
        <w:ind w:firstLineChars="200" w:firstLine="480"/>
        <w:jc w:val="left"/>
        <w:rPr>
          <w:rFonts w:ascii="Times New Roman" w:hAnsi="Times New Roman" w:cs="Times New Roman"/>
          <w:sz w:val="24"/>
          <w:szCs w:val="24"/>
        </w:rPr>
      </w:pPr>
      <w:r w:rsidRPr="00FF0639">
        <w:rPr>
          <w:rFonts w:ascii="Times New Roman" w:hAnsi="Times New Roman" w:cs="Times New Roman" w:hint="eastAsia"/>
          <w:sz w:val="24"/>
          <w:szCs w:val="24"/>
        </w:rPr>
        <w:t>我国在上世纪五六十年代，许多企业通过学徒制来培养技术工人，后在计划经济体制约束下，职业教育逐渐从企业剥离出来，形成多种类型的职业学校，建立了以学校教育为主体的“谁办学、谁受益”、多部门办学的格局。由于当时各级各类人才短缺，严格地说，当时的学校职业教育并非真正培养技术工人的职业教育，再加上大量企业属于劳动密集型企业，学校形态的职业教育能够发挥较好的作用。</w:t>
      </w:r>
    </w:p>
    <w:p w:rsidR="00FF0639" w:rsidRPr="00FF0639" w:rsidRDefault="00FF0639" w:rsidP="00FF0639">
      <w:pPr>
        <w:widowControl/>
        <w:spacing w:line="360" w:lineRule="auto"/>
        <w:ind w:firstLineChars="200" w:firstLine="480"/>
        <w:jc w:val="left"/>
        <w:rPr>
          <w:rFonts w:ascii="Times New Roman" w:hAnsi="Times New Roman" w:cs="Times New Roman"/>
          <w:sz w:val="24"/>
          <w:szCs w:val="24"/>
        </w:rPr>
      </w:pPr>
      <w:r w:rsidRPr="00FF0639">
        <w:rPr>
          <w:rFonts w:ascii="Times New Roman" w:hAnsi="Times New Roman" w:cs="Times New Roman" w:hint="eastAsia"/>
          <w:sz w:val="24"/>
          <w:szCs w:val="24"/>
        </w:rPr>
        <w:t>当前，我国正处于产业转型升级阶段，许多企业正由劳动密集型向资本密集型和技术密集型转变。国外的实践表明，学校形态的职业教育已难以满足高素质技能型人才培养的需要，企业必须在职业教育中发挥重要的作用。</w:t>
      </w:r>
    </w:p>
    <w:p w:rsidR="00FF0639" w:rsidRPr="00FF0639" w:rsidRDefault="00FF0639" w:rsidP="00FF0639">
      <w:pPr>
        <w:widowControl/>
        <w:spacing w:line="360" w:lineRule="auto"/>
        <w:ind w:firstLineChars="200" w:firstLine="480"/>
        <w:jc w:val="left"/>
        <w:rPr>
          <w:rFonts w:ascii="Times New Roman" w:hAnsi="Times New Roman" w:cs="Times New Roman"/>
          <w:sz w:val="24"/>
          <w:szCs w:val="24"/>
        </w:rPr>
      </w:pPr>
      <w:r w:rsidRPr="00FF0639">
        <w:rPr>
          <w:rFonts w:ascii="Times New Roman" w:hAnsi="Times New Roman" w:cs="Times New Roman" w:hint="eastAsia"/>
          <w:sz w:val="24"/>
          <w:szCs w:val="24"/>
        </w:rPr>
        <w:t>但现实情况是，我国许多企业仍沿用计划经济体制下“只用人、不培养人”的习惯。因此，需要从理论上正本清源，认识到职业教育的本质就是技能教育，使职业教育回归工作场所，使企业重新担负起人力资本开发职责。国家要像重视高技能型人才一样，把企业职业教育提高到国家战略高度，把企业培训作为现代企业的重要组成部分和现代职业教育的重要内容。只有企业建立了强大的培训体系，企业和学校才有了共同的话语体系，产教融合、校企合作、工学结合才有了互利互惠的基础，大国工匠才能崛起，职业精神才能大行其道，培养的人才真正能够满足企业的需求。</w:t>
      </w:r>
    </w:p>
    <w:p w:rsidR="00FF0639" w:rsidRPr="00FF0639" w:rsidRDefault="00FF0639" w:rsidP="00FF0639">
      <w:pPr>
        <w:widowControl/>
        <w:spacing w:line="360" w:lineRule="auto"/>
        <w:ind w:firstLineChars="200" w:firstLine="480"/>
        <w:jc w:val="left"/>
        <w:rPr>
          <w:rFonts w:ascii="Times New Roman" w:hAnsi="Times New Roman" w:cs="Times New Roman"/>
          <w:sz w:val="24"/>
          <w:szCs w:val="24"/>
        </w:rPr>
      </w:pPr>
      <w:r w:rsidRPr="00FF0639">
        <w:rPr>
          <w:rFonts w:ascii="Times New Roman" w:hAnsi="Times New Roman" w:cs="Times New Roman" w:hint="eastAsia"/>
          <w:sz w:val="24"/>
          <w:szCs w:val="24"/>
        </w:rPr>
        <w:lastRenderedPageBreak/>
        <w:t>当前，我国中等职业教育面临着初中学龄人口断崖式下降的困扰。面对中等职业教育招生人数不断萎缩的现象，人们不禁提出了怎么看、怎么办的呼声。有人认为随着高中阶段教育的普及，高中阶段教育要职普融通，发展综合高中，也有人提出职教重心应放在高职等。这些仅局限于教育内部来探讨中等职业教育的发展是有失偏颇的，一方面没有从顶层设计的角度认识我国职业教育的重要缺陷，没有充分考虑我国职业教育发展的现实需求和客观实际；另一方面也缺乏对职业教育本质的充分认识，没有看到国际上企业职业教育和学校职业教育有机融合的改革趋势。</w:t>
      </w:r>
    </w:p>
    <w:p w:rsidR="00FF0639" w:rsidRPr="00FF0639" w:rsidRDefault="00FF0639" w:rsidP="00FF0639">
      <w:pPr>
        <w:widowControl/>
        <w:spacing w:line="360" w:lineRule="auto"/>
        <w:ind w:firstLineChars="200" w:firstLine="480"/>
        <w:jc w:val="left"/>
        <w:rPr>
          <w:rFonts w:ascii="Times New Roman" w:hAnsi="Times New Roman" w:cs="Times New Roman"/>
          <w:sz w:val="24"/>
          <w:szCs w:val="24"/>
        </w:rPr>
      </w:pPr>
      <w:r w:rsidRPr="00FF0639">
        <w:rPr>
          <w:rFonts w:ascii="Times New Roman" w:hAnsi="Times New Roman" w:cs="Times New Roman" w:hint="eastAsia"/>
          <w:sz w:val="24"/>
          <w:szCs w:val="24"/>
        </w:rPr>
        <w:t>随着教育的普及化，学历教育已趋于饱和，继续教育和终身教育成为教育增长的空间；企业资本构成的提高和生产工艺的复杂化，对技术技能人才的知识、能力和素质的要求不断提高，使现代技术技能人力资源开发从传统的学校和企业双轨运行，发展为以现代学徒制为标志的产</w:t>
      </w:r>
      <w:proofErr w:type="gramStart"/>
      <w:r w:rsidRPr="00FF0639">
        <w:rPr>
          <w:rFonts w:ascii="Times New Roman" w:hAnsi="Times New Roman" w:cs="Times New Roman" w:hint="eastAsia"/>
          <w:sz w:val="24"/>
          <w:szCs w:val="24"/>
        </w:rPr>
        <w:t>教高度</w:t>
      </w:r>
      <w:proofErr w:type="gramEnd"/>
      <w:r w:rsidRPr="00FF0639">
        <w:rPr>
          <w:rFonts w:ascii="Times New Roman" w:hAnsi="Times New Roman" w:cs="Times New Roman" w:hint="eastAsia"/>
          <w:sz w:val="24"/>
          <w:szCs w:val="24"/>
        </w:rPr>
        <w:t>融合，教育与培训的交集越来越大。学校职业教育越来越多地采取双元制、实习和顶岗培训等多种实训模式，以往单一的企业培训也加强了与职业学校的合作，提高受训者的理论知识水平，学校职业教育与企业培训制度开始朝着“一体化”的方向改革。</w:t>
      </w:r>
    </w:p>
    <w:p w:rsidR="000775E6" w:rsidRDefault="00FF0639" w:rsidP="00FF0639">
      <w:pPr>
        <w:widowControl/>
        <w:spacing w:line="360" w:lineRule="auto"/>
        <w:ind w:firstLineChars="200" w:firstLine="480"/>
        <w:jc w:val="left"/>
        <w:rPr>
          <w:rFonts w:ascii="Times New Roman" w:hAnsi="Times New Roman" w:cs="Times New Roman"/>
          <w:sz w:val="24"/>
          <w:szCs w:val="24"/>
        </w:rPr>
      </w:pPr>
      <w:r w:rsidRPr="00FF0639">
        <w:rPr>
          <w:rFonts w:ascii="Times New Roman" w:hAnsi="Times New Roman" w:cs="Times New Roman" w:hint="eastAsia"/>
          <w:sz w:val="24"/>
          <w:szCs w:val="24"/>
        </w:rPr>
        <w:t>从职业教育的现实需求来看，适应产业转型升级和“中国制造</w:t>
      </w:r>
      <w:r w:rsidRPr="00FF0639">
        <w:rPr>
          <w:rFonts w:ascii="Times New Roman" w:hAnsi="Times New Roman" w:cs="Times New Roman" w:hint="eastAsia"/>
          <w:sz w:val="24"/>
          <w:szCs w:val="24"/>
        </w:rPr>
        <w:t>2025</w:t>
      </w:r>
      <w:r w:rsidRPr="00FF0639">
        <w:rPr>
          <w:rFonts w:ascii="Times New Roman" w:hAnsi="Times New Roman" w:cs="Times New Roman" w:hint="eastAsia"/>
          <w:sz w:val="24"/>
          <w:szCs w:val="24"/>
        </w:rPr>
        <w:t>”等战略的实施，我国大量的企业工人亟待加强培训，而目前绝大多数企业缺乏有效的培训资源。所以职业教育的大量需求是在岗职工培训，尤其是农民工培训，中等职业教育的发展必须关注这些现实需求。中等职业教育职前教育需求减少，</w:t>
      </w:r>
      <w:proofErr w:type="gramStart"/>
      <w:r w:rsidRPr="00FF0639">
        <w:rPr>
          <w:rFonts w:ascii="Times New Roman" w:hAnsi="Times New Roman" w:cs="Times New Roman" w:hint="eastAsia"/>
          <w:sz w:val="24"/>
          <w:szCs w:val="24"/>
        </w:rPr>
        <w:t>而职后</w:t>
      </w:r>
      <w:proofErr w:type="gramEnd"/>
      <w:r w:rsidRPr="00FF0639">
        <w:rPr>
          <w:rFonts w:ascii="Times New Roman" w:hAnsi="Times New Roman" w:cs="Times New Roman" w:hint="eastAsia"/>
          <w:sz w:val="24"/>
          <w:szCs w:val="24"/>
        </w:rPr>
        <w:t>教育资源严重不足，因此需要将中等职业学校教育资源引入到企业，或在学校和企业之间共享共用，实现职业教育资源的有效整合，让部分中等职业学校从职前教育转向职后培训，变为国家职业技能培训中心或行业企业培训机构。在职业教育资源重新配置过程中，要充分发挥国家的主导作用，出台相关政策，支持职业学校的转型。如技工院校，国家最初的定位就是培养技术工人，应将其定位进一步明确为职后培养技术工人。职业教育资源的重新配置，需要充分发挥混合所有制的作用。对于技工院校转型行业企业培训机构，国家可采取激励政策，如转型为行业企业培训机构的技工院校，其教职工纳入事业编制，保障其工资待遇不会随企业经营状况的好坏而发生变化，以减少转型阻力，降低转型后培训学校的运营成本。当然，国家也应出台政策鼓励行业企业自办培训机构或兼并职业学校，把企业培训基地建在职业学校，与职业学校共建培训基地等政策。这样校企合作、校企“双主体”的职业教育体制机制才能建立起来。</w:t>
      </w:r>
    </w:p>
    <w:p w:rsidR="000775E6" w:rsidRDefault="000775E6" w:rsidP="00FF0639">
      <w:pPr>
        <w:widowControl/>
        <w:spacing w:line="360" w:lineRule="auto"/>
        <w:jc w:val="left"/>
        <w:rPr>
          <w:rFonts w:ascii="Times New Roman" w:hAnsi="Times New Roman" w:cs="Times New Roman"/>
          <w:sz w:val="24"/>
          <w:szCs w:val="24"/>
        </w:rPr>
      </w:pPr>
    </w:p>
    <w:p w:rsidR="00F66058" w:rsidRDefault="00F66058" w:rsidP="00F66058">
      <w:pPr>
        <w:pStyle w:val="1"/>
      </w:pPr>
      <w:bookmarkStart w:id="8" w:name="_Toc470593461"/>
      <w:r w:rsidRPr="00F66058">
        <w:rPr>
          <w:rFonts w:hint="eastAsia"/>
        </w:rPr>
        <w:lastRenderedPageBreak/>
        <w:t>高职本科</w:t>
      </w:r>
      <w:r w:rsidR="00362CB3">
        <w:rPr>
          <w:rFonts w:hint="eastAsia"/>
        </w:rPr>
        <w:t>办出特色三原则</w:t>
      </w:r>
      <w:bookmarkEnd w:id="8"/>
    </w:p>
    <w:p w:rsidR="000C09F6" w:rsidRPr="000C09F6" w:rsidRDefault="00C867E5" w:rsidP="000C09F6">
      <w:pPr>
        <w:spacing w:afterLines="50" w:after="156" w:line="360" w:lineRule="auto"/>
        <w:jc w:val="center"/>
        <w:rPr>
          <w:rFonts w:ascii="Times New Roman" w:hAnsi="Times New Roman" w:cs="Times New Roman"/>
          <w:sz w:val="24"/>
          <w:szCs w:val="24"/>
        </w:rPr>
      </w:pPr>
      <w:r>
        <w:rPr>
          <w:rFonts w:ascii="Times New Roman" w:hAnsi="Times New Roman" w:cs="Times New Roman" w:hint="eastAsia"/>
          <w:sz w:val="24"/>
          <w:szCs w:val="24"/>
        </w:rPr>
        <w:t>时间：</w:t>
      </w:r>
      <w:r w:rsidR="00F66058" w:rsidRPr="00F66058">
        <w:rPr>
          <w:rFonts w:ascii="Times New Roman" w:hAnsi="Times New Roman" w:cs="Times New Roman" w:hint="eastAsia"/>
          <w:sz w:val="24"/>
          <w:szCs w:val="24"/>
        </w:rPr>
        <w:t>2016</w:t>
      </w:r>
      <w:r w:rsidR="00F66058" w:rsidRPr="00F66058">
        <w:rPr>
          <w:rFonts w:ascii="Times New Roman" w:hAnsi="Times New Roman" w:cs="Times New Roman" w:hint="eastAsia"/>
          <w:sz w:val="24"/>
          <w:szCs w:val="24"/>
        </w:rPr>
        <w:t>年</w:t>
      </w:r>
      <w:r w:rsidR="00F66058" w:rsidRPr="00F66058">
        <w:rPr>
          <w:rFonts w:ascii="Times New Roman" w:hAnsi="Times New Roman" w:cs="Times New Roman" w:hint="eastAsia"/>
          <w:sz w:val="24"/>
          <w:szCs w:val="24"/>
        </w:rPr>
        <w:t>12</w:t>
      </w:r>
      <w:r w:rsidR="00F66058" w:rsidRPr="00F66058">
        <w:rPr>
          <w:rFonts w:ascii="Times New Roman" w:hAnsi="Times New Roman" w:cs="Times New Roman" w:hint="eastAsia"/>
          <w:sz w:val="24"/>
          <w:szCs w:val="24"/>
        </w:rPr>
        <w:t>月</w:t>
      </w:r>
      <w:r w:rsidR="00F66058" w:rsidRPr="00F66058">
        <w:rPr>
          <w:rFonts w:ascii="Times New Roman" w:hAnsi="Times New Roman" w:cs="Times New Roman" w:hint="eastAsia"/>
          <w:sz w:val="24"/>
          <w:szCs w:val="24"/>
        </w:rPr>
        <w:t>1</w:t>
      </w:r>
      <w:r w:rsidR="00362CB3">
        <w:rPr>
          <w:rFonts w:ascii="Times New Roman" w:hAnsi="Times New Roman" w:cs="Times New Roman" w:hint="eastAsia"/>
          <w:sz w:val="24"/>
          <w:szCs w:val="24"/>
        </w:rPr>
        <w:t>3</w:t>
      </w:r>
      <w:r w:rsidR="00F66058" w:rsidRPr="00F66058">
        <w:rPr>
          <w:rFonts w:ascii="Times New Roman" w:hAnsi="Times New Roman" w:cs="Times New Roman" w:hint="eastAsia"/>
          <w:sz w:val="24"/>
          <w:szCs w:val="24"/>
        </w:rPr>
        <w:t>日</w:t>
      </w:r>
      <w:r>
        <w:rPr>
          <w:rFonts w:ascii="Times New Roman" w:hAnsi="Times New Roman" w:cs="Times New Roman" w:hint="eastAsia"/>
          <w:sz w:val="24"/>
          <w:szCs w:val="24"/>
        </w:rPr>
        <w:t xml:space="preserve">   </w:t>
      </w:r>
      <w:r>
        <w:rPr>
          <w:rFonts w:ascii="Times New Roman" w:hAnsi="Times New Roman" w:cs="Times New Roman" w:hint="eastAsia"/>
          <w:sz w:val="24"/>
          <w:szCs w:val="24"/>
        </w:rPr>
        <w:t>作者：</w:t>
      </w:r>
      <w:r w:rsidR="00F66058" w:rsidRPr="00F66058">
        <w:rPr>
          <w:rFonts w:ascii="Times New Roman" w:hAnsi="Times New Roman" w:cs="Times New Roman" w:hint="eastAsia"/>
          <w:sz w:val="24"/>
          <w:szCs w:val="24"/>
        </w:rPr>
        <w:t>王明伦</w:t>
      </w:r>
      <w:r>
        <w:rPr>
          <w:rFonts w:ascii="Times New Roman" w:hAnsi="Times New Roman" w:cs="Times New Roman" w:hint="eastAsia"/>
          <w:sz w:val="24"/>
          <w:szCs w:val="24"/>
        </w:rPr>
        <w:t xml:space="preserve">   </w:t>
      </w:r>
      <w:r>
        <w:rPr>
          <w:rFonts w:ascii="Times New Roman" w:hAnsi="Times New Roman" w:cs="Times New Roman" w:hint="eastAsia"/>
          <w:sz w:val="24"/>
          <w:szCs w:val="24"/>
        </w:rPr>
        <w:t>摘自：</w:t>
      </w:r>
      <w:r w:rsidR="00F66058">
        <w:rPr>
          <w:rFonts w:ascii="Times New Roman" w:hAnsi="Times New Roman" w:cs="Times New Roman" w:hint="eastAsia"/>
          <w:sz w:val="24"/>
          <w:szCs w:val="24"/>
        </w:rPr>
        <w:t>中国教育报</w:t>
      </w:r>
    </w:p>
    <w:p w:rsidR="00F66058" w:rsidRPr="00F66058" w:rsidRDefault="00F66058" w:rsidP="00076487">
      <w:pPr>
        <w:spacing w:line="360" w:lineRule="auto"/>
        <w:ind w:firstLineChars="200" w:firstLine="480"/>
        <w:jc w:val="left"/>
        <w:rPr>
          <w:rFonts w:ascii="Times New Roman" w:hAnsi="Times New Roman" w:cs="Times New Roman"/>
          <w:sz w:val="24"/>
          <w:szCs w:val="24"/>
        </w:rPr>
      </w:pPr>
      <w:r w:rsidRPr="00F66058">
        <w:rPr>
          <w:rFonts w:ascii="Times New Roman" w:hAnsi="Times New Roman" w:cs="Times New Roman" w:hint="eastAsia"/>
          <w:sz w:val="24"/>
          <w:szCs w:val="24"/>
        </w:rPr>
        <w:t>国务院《关于加快发展现代职业教育的决定》中明确提出，“探索发展本科层次职业教育”。何谓本科层次职业教育？从概念维度看，它既是一个本土概念，又是一个类型＋层次的复合概念；从层次维度看，它是本科，但不是学术性本科；从类型维度看，它是高职本科教育，而不是普通本科教育。高职本科，在我国还是个新生事物，如何探索发展？笔者认为，以下三个原则是引领我国高职本科合理定位、办出特色的根本遵循。</w:t>
      </w:r>
    </w:p>
    <w:p w:rsidR="00F66058" w:rsidRPr="00076487" w:rsidRDefault="00F66058" w:rsidP="00076487">
      <w:pPr>
        <w:spacing w:line="360" w:lineRule="auto"/>
        <w:ind w:firstLineChars="200" w:firstLine="482"/>
        <w:jc w:val="left"/>
        <w:rPr>
          <w:rFonts w:ascii="Times New Roman" w:hAnsi="Times New Roman" w:cs="Times New Roman"/>
          <w:b/>
          <w:sz w:val="24"/>
          <w:szCs w:val="24"/>
        </w:rPr>
      </w:pPr>
      <w:r w:rsidRPr="00076487">
        <w:rPr>
          <w:rFonts w:ascii="Times New Roman" w:hAnsi="Times New Roman" w:cs="Times New Roman" w:hint="eastAsia"/>
          <w:b/>
          <w:sz w:val="24"/>
          <w:szCs w:val="24"/>
        </w:rPr>
        <w:t>遵循类型发展原则</w:t>
      </w:r>
    </w:p>
    <w:p w:rsidR="00F66058" w:rsidRPr="00F66058" w:rsidRDefault="00F66058" w:rsidP="00076487">
      <w:pPr>
        <w:spacing w:line="360" w:lineRule="auto"/>
        <w:ind w:firstLineChars="200" w:firstLine="480"/>
        <w:jc w:val="left"/>
        <w:rPr>
          <w:rFonts w:ascii="Times New Roman" w:hAnsi="Times New Roman" w:cs="Times New Roman"/>
          <w:sz w:val="24"/>
          <w:szCs w:val="24"/>
        </w:rPr>
      </w:pPr>
      <w:r w:rsidRPr="00F66058">
        <w:rPr>
          <w:rFonts w:ascii="Times New Roman" w:hAnsi="Times New Roman" w:cs="Times New Roman" w:hint="eastAsia"/>
          <w:sz w:val="24"/>
          <w:szCs w:val="24"/>
        </w:rPr>
        <w:t>教育类型决定高职本科发展定位，毫不动摇地坚持走高等职业教育类型发展道路，这就是我国高职本科的发展定位。</w:t>
      </w:r>
    </w:p>
    <w:p w:rsidR="00F66058" w:rsidRPr="00F66058" w:rsidRDefault="00F66058" w:rsidP="00076487">
      <w:pPr>
        <w:spacing w:line="360" w:lineRule="auto"/>
        <w:ind w:firstLineChars="200" w:firstLine="480"/>
        <w:jc w:val="left"/>
        <w:rPr>
          <w:rFonts w:ascii="Times New Roman" w:hAnsi="Times New Roman" w:cs="Times New Roman"/>
          <w:sz w:val="24"/>
          <w:szCs w:val="24"/>
        </w:rPr>
      </w:pPr>
      <w:r w:rsidRPr="00F66058">
        <w:rPr>
          <w:rFonts w:ascii="Times New Roman" w:hAnsi="Times New Roman" w:cs="Times New Roman" w:hint="eastAsia"/>
          <w:sz w:val="24"/>
          <w:szCs w:val="24"/>
        </w:rPr>
        <w:t>德国高等教育给人印象最深的</w:t>
      </w:r>
      <w:proofErr w:type="gramStart"/>
      <w:r w:rsidRPr="00F66058">
        <w:rPr>
          <w:rFonts w:ascii="Times New Roman" w:hAnsi="Times New Roman" w:cs="Times New Roman" w:hint="eastAsia"/>
          <w:sz w:val="24"/>
          <w:szCs w:val="24"/>
        </w:rPr>
        <w:t>是类型</w:t>
      </w:r>
      <w:proofErr w:type="gramEnd"/>
      <w:r w:rsidRPr="00F66058">
        <w:rPr>
          <w:rFonts w:ascii="Times New Roman" w:hAnsi="Times New Roman" w:cs="Times New Roman" w:hint="eastAsia"/>
          <w:sz w:val="24"/>
          <w:szCs w:val="24"/>
        </w:rPr>
        <w:t>结构清晰有序，人才培养</w:t>
      </w:r>
      <w:proofErr w:type="gramStart"/>
      <w:r w:rsidRPr="00F66058">
        <w:rPr>
          <w:rFonts w:ascii="Times New Roman" w:hAnsi="Times New Roman" w:cs="Times New Roman" w:hint="eastAsia"/>
          <w:sz w:val="24"/>
          <w:szCs w:val="24"/>
        </w:rPr>
        <w:t>依学校</w:t>
      </w:r>
      <w:proofErr w:type="gramEnd"/>
      <w:r w:rsidRPr="00F66058">
        <w:rPr>
          <w:rFonts w:ascii="Times New Roman" w:hAnsi="Times New Roman" w:cs="Times New Roman" w:hint="eastAsia"/>
          <w:sz w:val="24"/>
          <w:szCs w:val="24"/>
        </w:rPr>
        <w:t>类型定位。德国大学的类型结构比较简单，就是学术性大学和应用性大学（应用性大学包括新建的综合性大学、工业大学、应用科技大学）两个类型。我国著名高等教育家潘懋元教授认为，中国高校分为三种基本类型：学术型大学、应用型本科高校（包括一部分</w:t>
      </w:r>
      <w:r w:rsidRPr="00F66058">
        <w:rPr>
          <w:rFonts w:ascii="Times New Roman" w:hAnsi="Times New Roman" w:cs="Times New Roman" w:hint="eastAsia"/>
          <w:sz w:val="24"/>
          <w:szCs w:val="24"/>
        </w:rPr>
        <w:t>211</w:t>
      </w:r>
      <w:r w:rsidRPr="00F66058">
        <w:rPr>
          <w:rFonts w:ascii="Times New Roman" w:hAnsi="Times New Roman" w:cs="Times New Roman" w:hint="eastAsia"/>
          <w:sz w:val="24"/>
          <w:szCs w:val="24"/>
        </w:rPr>
        <w:t>工程大学、一般部委属大学、地方高校、民办本科、独立学院）、职业技术型高校，高职本科属于职业技术型高校。</w:t>
      </w:r>
    </w:p>
    <w:p w:rsidR="00F66058" w:rsidRPr="00F66058" w:rsidRDefault="00F66058" w:rsidP="00076487">
      <w:pPr>
        <w:spacing w:line="360" w:lineRule="auto"/>
        <w:ind w:firstLineChars="200" w:firstLine="480"/>
        <w:jc w:val="left"/>
        <w:rPr>
          <w:rFonts w:ascii="Times New Roman" w:hAnsi="Times New Roman" w:cs="Times New Roman"/>
          <w:sz w:val="24"/>
          <w:szCs w:val="24"/>
        </w:rPr>
      </w:pPr>
      <w:r w:rsidRPr="00F66058">
        <w:rPr>
          <w:rFonts w:ascii="Times New Roman" w:hAnsi="Times New Roman" w:cs="Times New Roman" w:hint="eastAsia"/>
          <w:sz w:val="24"/>
          <w:szCs w:val="24"/>
        </w:rPr>
        <w:t>教育类型的划分是由人才培养目标决定的，高职本科的培养目标定位在技术型人才（技术师），培养目标指向技术属性，融职业性的社会需求与教育性的个性发展于一体。衡量培养目标达成的价值逻辑是高职本科的课程内涵，是工作过程系统化的“立地”课程体系，其核心要义是突出知识、技术的应用，而不是基于学科知识系统化的“顶天”课程结构。如果高职本科的培养目标与普通本科高校的培养目标没有区别，那就失去了类型特征的价值取向，意味着普通本科可以替代高职本科，高职本科就没有存在的价值，发展的必要。</w:t>
      </w:r>
    </w:p>
    <w:p w:rsidR="00F66058" w:rsidRPr="00F66058" w:rsidRDefault="00F66058" w:rsidP="00076487">
      <w:pPr>
        <w:spacing w:line="360" w:lineRule="auto"/>
        <w:ind w:firstLineChars="200" w:firstLine="480"/>
        <w:jc w:val="left"/>
        <w:rPr>
          <w:rFonts w:ascii="Times New Roman" w:hAnsi="Times New Roman" w:cs="Times New Roman"/>
          <w:sz w:val="24"/>
          <w:szCs w:val="24"/>
        </w:rPr>
      </w:pPr>
      <w:r w:rsidRPr="00F66058">
        <w:rPr>
          <w:rFonts w:ascii="Times New Roman" w:hAnsi="Times New Roman" w:cs="Times New Roman" w:hint="eastAsia"/>
          <w:sz w:val="24"/>
          <w:szCs w:val="24"/>
        </w:rPr>
        <w:t>因此，在高职本科发展道路上，要</w:t>
      </w:r>
      <w:proofErr w:type="gramStart"/>
      <w:r w:rsidRPr="00F66058">
        <w:rPr>
          <w:rFonts w:ascii="Times New Roman" w:hAnsi="Times New Roman" w:cs="Times New Roman" w:hint="eastAsia"/>
          <w:sz w:val="24"/>
          <w:szCs w:val="24"/>
        </w:rPr>
        <w:t>一</w:t>
      </w:r>
      <w:proofErr w:type="gramEnd"/>
      <w:r w:rsidRPr="00F66058">
        <w:rPr>
          <w:rFonts w:ascii="Times New Roman" w:hAnsi="Times New Roman" w:cs="Times New Roman" w:hint="eastAsia"/>
          <w:sz w:val="24"/>
          <w:szCs w:val="24"/>
        </w:rPr>
        <w:t>以贯之地遵循类型发展的原则，理性把握类型的本质特征，深入研究高职本科的办学规律，使我国的高等职业教育真正成为无法替代的教育类型。只有这样，高职本科才能办出自己的类型特色，形成自己的类型文化，走出一条完全不同于普通本科高校的特色发展之路。</w:t>
      </w:r>
    </w:p>
    <w:p w:rsidR="00F66058" w:rsidRPr="00076487" w:rsidRDefault="00F66058" w:rsidP="00076487">
      <w:pPr>
        <w:spacing w:line="360" w:lineRule="auto"/>
        <w:ind w:firstLineChars="200" w:firstLine="482"/>
        <w:jc w:val="left"/>
        <w:rPr>
          <w:rFonts w:ascii="Times New Roman" w:hAnsi="Times New Roman" w:cs="Times New Roman"/>
          <w:b/>
          <w:sz w:val="24"/>
          <w:szCs w:val="24"/>
        </w:rPr>
      </w:pPr>
      <w:r w:rsidRPr="00076487">
        <w:rPr>
          <w:rFonts w:ascii="Times New Roman" w:hAnsi="Times New Roman" w:cs="Times New Roman" w:hint="eastAsia"/>
          <w:b/>
          <w:sz w:val="24"/>
          <w:szCs w:val="24"/>
        </w:rPr>
        <w:t>遵循校企合作育人原则</w:t>
      </w:r>
    </w:p>
    <w:p w:rsidR="00F66058" w:rsidRPr="00F66058" w:rsidRDefault="00F66058" w:rsidP="00076487">
      <w:pPr>
        <w:spacing w:line="360" w:lineRule="auto"/>
        <w:ind w:firstLineChars="200" w:firstLine="480"/>
        <w:jc w:val="left"/>
        <w:rPr>
          <w:rFonts w:ascii="Times New Roman" w:hAnsi="Times New Roman" w:cs="Times New Roman"/>
          <w:sz w:val="24"/>
          <w:szCs w:val="24"/>
        </w:rPr>
      </w:pPr>
      <w:r w:rsidRPr="00F66058">
        <w:rPr>
          <w:rFonts w:ascii="Times New Roman" w:hAnsi="Times New Roman" w:cs="Times New Roman" w:hint="eastAsia"/>
          <w:sz w:val="24"/>
          <w:szCs w:val="24"/>
        </w:rPr>
        <w:lastRenderedPageBreak/>
        <w:t>校企合作育人是由类型所决定的，是高职本科人才培养的逻辑起点，也是高职本科发展的本色之所在。</w:t>
      </w:r>
    </w:p>
    <w:p w:rsidR="00F66058" w:rsidRPr="00F66058" w:rsidRDefault="00F66058" w:rsidP="00076487">
      <w:pPr>
        <w:spacing w:line="360" w:lineRule="auto"/>
        <w:ind w:firstLineChars="200" w:firstLine="480"/>
        <w:jc w:val="left"/>
        <w:rPr>
          <w:rFonts w:ascii="Times New Roman" w:hAnsi="Times New Roman" w:cs="Times New Roman"/>
          <w:sz w:val="24"/>
          <w:szCs w:val="24"/>
        </w:rPr>
      </w:pPr>
      <w:r w:rsidRPr="00F66058">
        <w:rPr>
          <w:rFonts w:ascii="Times New Roman" w:hAnsi="Times New Roman" w:cs="Times New Roman" w:hint="eastAsia"/>
          <w:sz w:val="24"/>
          <w:szCs w:val="24"/>
        </w:rPr>
        <w:t>校企合作育人的基础是合作伙伴之间的资源互通与共享，在此基础之上，着力培育“你离不开我，我离不开你”的校企合作发展共同体，宗旨是合作育人。</w:t>
      </w:r>
    </w:p>
    <w:p w:rsidR="00F66058" w:rsidRPr="00F66058" w:rsidRDefault="00F66058" w:rsidP="00076487">
      <w:pPr>
        <w:spacing w:line="360" w:lineRule="auto"/>
        <w:ind w:firstLineChars="200" w:firstLine="480"/>
        <w:jc w:val="left"/>
        <w:rPr>
          <w:rFonts w:ascii="Times New Roman" w:hAnsi="Times New Roman" w:cs="Times New Roman"/>
          <w:sz w:val="24"/>
          <w:szCs w:val="24"/>
        </w:rPr>
      </w:pPr>
      <w:r w:rsidRPr="00F66058">
        <w:rPr>
          <w:rFonts w:ascii="Times New Roman" w:hAnsi="Times New Roman" w:cs="Times New Roman" w:hint="eastAsia"/>
          <w:sz w:val="24"/>
          <w:szCs w:val="24"/>
        </w:rPr>
        <w:t>校企合作育人离不开跨界文化的引领，因此，构建具有跨界文化元素的育人模式，对高职本科来说显得格外重要。要以跨界文化元素为核心合作开发人才培养方案，合作开发教学课程，合作建立育人基地，把职业素养、职业态度、企业文化融入教学内容之中，为高职本科人才培养质量提升注入企业文化元素。校</w:t>
      </w:r>
      <w:proofErr w:type="gramStart"/>
      <w:r w:rsidRPr="00F66058">
        <w:rPr>
          <w:rFonts w:ascii="Times New Roman" w:hAnsi="Times New Roman" w:cs="Times New Roman" w:hint="eastAsia"/>
          <w:sz w:val="24"/>
          <w:szCs w:val="24"/>
        </w:rPr>
        <w:t>企还要</w:t>
      </w:r>
      <w:proofErr w:type="gramEnd"/>
      <w:r w:rsidRPr="00F66058">
        <w:rPr>
          <w:rFonts w:ascii="Times New Roman" w:hAnsi="Times New Roman" w:cs="Times New Roman" w:hint="eastAsia"/>
          <w:sz w:val="24"/>
          <w:szCs w:val="24"/>
        </w:rPr>
        <w:t>合作研发，为合作育人服务。通过建立具有跨界文化基因的教学团队和技术研发团队，聚集不同学科的教授和研发力量，形成合作育人的教学资源优势和技术研发优势，出精品成果，促教学质量提升，</w:t>
      </w:r>
      <w:proofErr w:type="gramStart"/>
      <w:r w:rsidRPr="00F66058">
        <w:rPr>
          <w:rFonts w:ascii="Times New Roman" w:hAnsi="Times New Roman" w:cs="Times New Roman" w:hint="eastAsia"/>
          <w:sz w:val="24"/>
          <w:szCs w:val="24"/>
        </w:rPr>
        <w:t>育企业</w:t>
      </w:r>
      <w:proofErr w:type="gramEnd"/>
      <w:r w:rsidRPr="00F66058">
        <w:rPr>
          <w:rFonts w:ascii="Times New Roman" w:hAnsi="Times New Roman" w:cs="Times New Roman" w:hint="eastAsia"/>
          <w:sz w:val="24"/>
          <w:szCs w:val="24"/>
        </w:rPr>
        <w:t>需要之才，解企业发展之困。</w:t>
      </w:r>
    </w:p>
    <w:p w:rsidR="00F66058" w:rsidRPr="00076487" w:rsidRDefault="00F66058" w:rsidP="00076487">
      <w:pPr>
        <w:spacing w:line="360" w:lineRule="auto"/>
        <w:ind w:firstLineChars="200" w:firstLine="482"/>
        <w:jc w:val="left"/>
        <w:rPr>
          <w:rFonts w:ascii="Times New Roman" w:hAnsi="Times New Roman" w:cs="Times New Roman"/>
          <w:b/>
          <w:sz w:val="24"/>
          <w:szCs w:val="24"/>
        </w:rPr>
      </w:pPr>
      <w:r w:rsidRPr="00076487">
        <w:rPr>
          <w:rFonts w:ascii="Times New Roman" w:hAnsi="Times New Roman" w:cs="Times New Roman" w:hint="eastAsia"/>
          <w:b/>
          <w:sz w:val="24"/>
          <w:szCs w:val="24"/>
        </w:rPr>
        <w:t>遵循存量与增量协调发展原则</w:t>
      </w:r>
    </w:p>
    <w:p w:rsidR="00F66058" w:rsidRPr="00F66058" w:rsidRDefault="00F66058" w:rsidP="00076487">
      <w:pPr>
        <w:spacing w:line="360" w:lineRule="auto"/>
        <w:ind w:firstLineChars="200" w:firstLine="480"/>
        <w:jc w:val="left"/>
        <w:rPr>
          <w:rFonts w:ascii="Times New Roman" w:hAnsi="Times New Roman" w:cs="Times New Roman"/>
          <w:sz w:val="24"/>
          <w:szCs w:val="24"/>
        </w:rPr>
      </w:pPr>
      <w:r w:rsidRPr="00F66058">
        <w:rPr>
          <w:rFonts w:ascii="Times New Roman" w:hAnsi="Times New Roman" w:cs="Times New Roman" w:hint="eastAsia"/>
          <w:sz w:val="24"/>
          <w:szCs w:val="24"/>
        </w:rPr>
        <w:t>类型决定高职本科发展路径选择。存量资源（指地方本科高校）与增量资源（指高职专科升为高职本科）如何协调发展，实质上是两种资源的优化配置、创新发展问题，是高职本科发展路径选择的效益认同问题。</w:t>
      </w:r>
    </w:p>
    <w:p w:rsidR="00F66058" w:rsidRPr="00F66058" w:rsidRDefault="00F66058" w:rsidP="00076487">
      <w:pPr>
        <w:spacing w:line="360" w:lineRule="auto"/>
        <w:ind w:firstLineChars="200" w:firstLine="480"/>
        <w:jc w:val="left"/>
        <w:rPr>
          <w:rFonts w:ascii="Times New Roman" w:hAnsi="Times New Roman" w:cs="Times New Roman"/>
          <w:sz w:val="24"/>
          <w:szCs w:val="24"/>
        </w:rPr>
      </w:pPr>
      <w:r w:rsidRPr="00F66058">
        <w:rPr>
          <w:rFonts w:ascii="Times New Roman" w:hAnsi="Times New Roman" w:cs="Times New Roman" w:hint="eastAsia"/>
          <w:sz w:val="24"/>
          <w:szCs w:val="24"/>
        </w:rPr>
        <w:t>存量资源要转型增效，转型投入效益（人力、财力、物力）要最大化，转型产出效益（主要指学生）要最优化，要体现高职本科人才类型的特质。</w:t>
      </w:r>
    </w:p>
    <w:p w:rsidR="00F66058" w:rsidRPr="00F66058" w:rsidRDefault="00F66058" w:rsidP="00076487">
      <w:pPr>
        <w:spacing w:line="360" w:lineRule="auto"/>
        <w:ind w:firstLineChars="200" w:firstLine="480"/>
        <w:jc w:val="left"/>
        <w:rPr>
          <w:rFonts w:ascii="Times New Roman" w:hAnsi="Times New Roman" w:cs="Times New Roman"/>
          <w:sz w:val="24"/>
          <w:szCs w:val="24"/>
        </w:rPr>
      </w:pPr>
      <w:r w:rsidRPr="00F66058">
        <w:rPr>
          <w:rFonts w:ascii="Times New Roman" w:hAnsi="Times New Roman" w:cs="Times New Roman" w:hint="eastAsia"/>
          <w:sz w:val="24"/>
          <w:szCs w:val="24"/>
        </w:rPr>
        <w:t>增量资源要开发提质，使生产的“产品”符合高职本科的类型要求，达到高职本科人才培养的质量标准，投入与产出要满足最大化原理。</w:t>
      </w:r>
    </w:p>
    <w:p w:rsidR="000C09F6" w:rsidRDefault="00F66058" w:rsidP="00076487">
      <w:pPr>
        <w:spacing w:line="360" w:lineRule="auto"/>
        <w:ind w:firstLineChars="200" w:firstLine="480"/>
        <w:jc w:val="left"/>
        <w:rPr>
          <w:rFonts w:ascii="Times New Roman" w:hAnsi="Times New Roman" w:cs="Times New Roman"/>
          <w:sz w:val="24"/>
          <w:szCs w:val="24"/>
        </w:rPr>
      </w:pPr>
      <w:r w:rsidRPr="00F66058">
        <w:rPr>
          <w:rFonts w:ascii="Times New Roman" w:hAnsi="Times New Roman" w:cs="Times New Roman" w:hint="eastAsia"/>
          <w:sz w:val="24"/>
          <w:szCs w:val="24"/>
        </w:rPr>
        <w:t>高职本科发展路径的效益最大化如何体现？一是政府决策部门，要充分考虑学校存量资源与增量资源的有效利用和协调发展，以最小的投入获得最大的产出——培养更多合格的技术型人才；二是高职本科办学，要充分考虑学生发展与学校资源的有效利用，让学生以适当的投资（指学生学费），学到做人的道理，学到技术理论知识和技术研发本领，学会解决企业一线技术问题的程序与方法，最终目的是实现高职本科人才培养质量效益的最大化。</w:t>
      </w:r>
    </w:p>
    <w:p w:rsidR="000C09F6" w:rsidRDefault="000C09F6" w:rsidP="000C09F6">
      <w:pPr>
        <w:spacing w:line="360" w:lineRule="auto"/>
        <w:jc w:val="left"/>
        <w:rPr>
          <w:rFonts w:ascii="Times New Roman" w:hAnsi="Times New Roman" w:cs="Times New Roman"/>
          <w:sz w:val="24"/>
          <w:szCs w:val="24"/>
        </w:rPr>
      </w:pPr>
    </w:p>
    <w:p w:rsidR="000C09F6" w:rsidRDefault="000C09F6" w:rsidP="000C09F6">
      <w:pPr>
        <w:spacing w:line="360" w:lineRule="auto"/>
        <w:jc w:val="left"/>
        <w:rPr>
          <w:rFonts w:ascii="Times New Roman" w:hAnsi="Times New Roman" w:cs="Times New Roman"/>
          <w:sz w:val="24"/>
          <w:szCs w:val="24"/>
        </w:rPr>
      </w:pPr>
    </w:p>
    <w:p w:rsidR="000C09F6" w:rsidRDefault="000C09F6" w:rsidP="000C09F6">
      <w:pPr>
        <w:spacing w:line="360" w:lineRule="auto"/>
        <w:jc w:val="left"/>
        <w:rPr>
          <w:rFonts w:ascii="Times New Roman" w:hAnsi="Times New Roman" w:cs="Times New Roman"/>
          <w:sz w:val="24"/>
          <w:szCs w:val="24"/>
        </w:rPr>
      </w:pPr>
    </w:p>
    <w:p w:rsidR="000C09F6" w:rsidRDefault="000C09F6" w:rsidP="000C09F6">
      <w:pPr>
        <w:spacing w:line="360" w:lineRule="auto"/>
        <w:jc w:val="left"/>
        <w:rPr>
          <w:rFonts w:ascii="Times New Roman" w:hAnsi="Times New Roman" w:cs="Times New Roman"/>
          <w:sz w:val="24"/>
          <w:szCs w:val="24"/>
        </w:rPr>
      </w:pPr>
    </w:p>
    <w:p w:rsidR="00362CB3" w:rsidRDefault="00362CB3">
      <w:pPr>
        <w:widowControl/>
        <w:jc w:val="left"/>
        <w:rPr>
          <w:rFonts w:ascii="Times New Roman" w:hAnsi="Times New Roman" w:cs="Times New Roman"/>
          <w:sz w:val="24"/>
          <w:szCs w:val="24"/>
        </w:rPr>
      </w:pPr>
      <w:r>
        <w:rPr>
          <w:rFonts w:ascii="Times New Roman" w:hAnsi="Times New Roman" w:cs="Times New Roman"/>
          <w:sz w:val="24"/>
          <w:szCs w:val="24"/>
        </w:rPr>
        <w:br w:type="page"/>
      </w:r>
    </w:p>
    <w:p w:rsidR="00F66058" w:rsidRDefault="00362CB3" w:rsidP="00362CB3">
      <w:pPr>
        <w:pStyle w:val="1"/>
      </w:pPr>
      <w:bookmarkStart w:id="9" w:name="_Toc470593462"/>
      <w:r w:rsidRPr="00362CB3">
        <w:rPr>
          <w:rFonts w:hint="eastAsia"/>
        </w:rPr>
        <w:lastRenderedPageBreak/>
        <w:t>高职毕业论文换副面孔会怎样</w:t>
      </w:r>
      <w:bookmarkEnd w:id="9"/>
    </w:p>
    <w:p w:rsidR="00362CB3" w:rsidRDefault="00362CB3" w:rsidP="00362CB3">
      <w:pPr>
        <w:spacing w:afterLines="50" w:after="156" w:line="360" w:lineRule="auto"/>
        <w:jc w:val="center"/>
        <w:rPr>
          <w:rFonts w:ascii="Times New Roman" w:hAnsi="Times New Roman" w:cs="Times New Roman"/>
          <w:sz w:val="24"/>
          <w:szCs w:val="24"/>
        </w:rPr>
      </w:pPr>
      <w:r w:rsidRPr="00994070">
        <w:rPr>
          <w:rFonts w:ascii="Times New Roman" w:hAnsi="Times New Roman" w:cs="Times New Roman"/>
          <w:sz w:val="24"/>
          <w:szCs w:val="24"/>
        </w:rPr>
        <w:t>时间：</w:t>
      </w:r>
      <w:r w:rsidRPr="00994070">
        <w:rPr>
          <w:rFonts w:ascii="Times New Roman" w:hAnsi="Times New Roman" w:cs="Times New Roman"/>
          <w:sz w:val="24"/>
          <w:szCs w:val="24"/>
        </w:rPr>
        <w:t>2016</w:t>
      </w:r>
      <w:r w:rsidRPr="00994070">
        <w:rPr>
          <w:rFonts w:ascii="Times New Roman" w:hAnsi="Times New Roman" w:cs="Times New Roman"/>
          <w:sz w:val="24"/>
          <w:szCs w:val="24"/>
        </w:rPr>
        <w:t>年</w:t>
      </w:r>
      <w:r w:rsidRPr="00994070">
        <w:rPr>
          <w:rFonts w:ascii="Times New Roman" w:hAnsi="Times New Roman" w:cs="Times New Roman"/>
          <w:sz w:val="24"/>
          <w:szCs w:val="24"/>
        </w:rPr>
        <w:t>1</w:t>
      </w:r>
      <w:r>
        <w:rPr>
          <w:rFonts w:ascii="Times New Roman" w:hAnsi="Times New Roman" w:cs="Times New Roman" w:hint="eastAsia"/>
          <w:sz w:val="24"/>
          <w:szCs w:val="24"/>
        </w:rPr>
        <w:t>2</w:t>
      </w:r>
      <w:r w:rsidRPr="00994070">
        <w:rPr>
          <w:rFonts w:ascii="Times New Roman" w:hAnsi="Times New Roman" w:cs="Times New Roman"/>
          <w:sz w:val="24"/>
          <w:szCs w:val="24"/>
        </w:rPr>
        <w:t>月</w:t>
      </w:r>
      <w:r>
        <w:rPr>
          <w:rFonts w:ascii="Times New Roman" w:hAnsi="Times New Roman" w:cs="Times New Roman" w:hint="eastAsia"/>
          <w:sz w:val="24"/>
          <w:szCs w:val="24"/>
        </w:rPr>
        <w:t>06</w:t>
      </w:r>
      <w:r w:rsidRPr="00994070">
        <w:rPr>
          <w:rFonts w:ascii="Times New Roman" w:hAnsi="Times New Roman" w:cs="Times New Roman"/>
          <w:sz w:val="24"/>
          <w:szCs w:val="24"/>
        </w:rPr>
        <w:t>日</w:t>
      </w:r>
      <w:r>
        <w:rPr>
          <w:rFonts w:ascii="Times New Roman" w:hAnsi="Times New Roman" w:cs="Times New Roman" w:hint="eastAsia"/>
          <w:sz w:val="24"/>
          <w:szCs w:val="24"/>
        </w:rPr>
        <w:t xml:space="preserve">   </w:t>
      </w:r>
      <w:r w:rsidRPr="00994070">
        <w:rPr>
          <w:rFonts w:ascii="Times New Roman" w:hAnsi="Times New Roman" w:cs="Times New Roman"/>
          <w:sz w:val="24"/>
          <w:szCs w:val="24"/>
        </w:rPr>
        <w:t>作者：</w:t>
      </w:r>
      <w:proofErr w:type="gramStart"/>
      <w:r w:rsidRPr="00362CB3">
        <w:rPr>
          <w:rFonts w:ascii="Times New Roman" w:hAnsi="Times New Roman" w:cs="Times New Roman" w:hint="eastAsia"/>
          <w:sz w:val="24"/>
          <w:szCs w:val="24"/>
        </w:rPr>
        <w:t>李焦明</w:t>
      </w:r>
      <w:proofErr w:type="gramEnd"/>
      <w:r>
        <w:rPr>
          <w:rFonts w:ascii="Times New Roman" w:hAnsi="Times New Roman" w:cs="Times New Roman" w:hint="eastAsia"/>
          <w:sz w:val="24"/>
          <w:szCs w:val="24"/>
        </w:rPr>
        <w:t xml:space="preserve">   </w:t>
      </w:r>
      <w:r w:rsidRPr="00994070">
        <w:rPr>
          <w:rFonts w:ascii="Times New Roman" w:hAnsi="Times New Roman" w:cs="Times New Roman"/>
          <w:sz w:val="24"/>
          <w:szCs w:val="24"/>
        </w:rPr>
        <w:t>摘自：</w:t>
      </w:r>
      <w:r>
        <w:rPr>
          <w:rFonts w:ascii="Times New Roman" w:hAnsi="Times New Roman" w:cs="Times New Roman" w:hint="eastAsia"/>
          <w:sz w:val="24"/>
          <w:szCs w:val="24"/>
        </w:rPr>
        <w:t>中国</w:t>
      </w:r>
      <w:r w:rsidRPr="00994070">
        <w:rPr>
          <w:rFonts w:ascii="Times New Roman" w:hAnsi="Times New Roman" w:cs="Times New Roman"/>
          <w:sz w:val="24"/>
          <w:szCs w:val="24"/>
        </w:rPr>
        <w:t>教育报</w:t>
      </w:r>
    </w:p>
    <w:p w:rsidR="00362CB3" w:rsidRPr="00362CB3" w:rsidRDefault="00362CB3" w:rsidP="00362CB3">
      <w:pPr>
        <w:spacing w:line="360" w:lineRule="auto"/>
        <w:ind w:firstLineChars="200" w:firstLine="480"/>
        <w:jc w:val="left"/>
        <w:rPr>
          <w:rFonts w:ascii="Times New Roman" w:hAnsi="Times New Roman" w:cs="Times New Roman"/>
          <w:sz w:val="24"/>
          <w:szCs w:val="24"/>
        </w:rPr>
      </w:pPr>
      <w:r w:rsidRPr="00362CB3">
        <w:rPr>
          <w:rFonts w:ascii="Times New Roman" w:hAnsi="Times New Roman" w:cs="Times New Roman"/>
          <w:sz w:val="24"/>
          <w:szCs w:val="24"/>
        </w:rPr>
        <w:t>硕士、博士论文尚且不尽如人意，本科生毕业论文是否取消至今争论不休，为什么高职毕业论文雷打不动，仍是主流？</w:t>
      </w:r>
    </w:p>
    <w:p w:rsidR="00362CB3" w:rsidRPr="00362CB3" w:rsidRDefault="00362CB3" w:rsidP="00362CB3">
      <w:pPr>
        <w:spacing w:line="360" w:lineRule="auto"/>
        <w:jc w:val="left"/>
        <w:rPr>
          <w:rFonts w:ascii="Times New Roman" w:hAnsi="Times New Roman" w:cs="Times New Roman"/>
          <w:sz w:val="24"/>
          <w:szCs w:val="24"/>
        </w:rPr>
      </w:pPr>
      <w:r w:rsidRPr="00362CB3">
        <w:rPr>
          <w:rFonts w:ascii="Times New Roman" w:hAnsi="Times New Roman" w:cs="Times New Roman"/>
          <w:sz w:val="24"/>
          <w:szCs w:val="24"/>
        </w:rPr>
        <w:t xml:space="preserve">　　毕业论文（工科称</w:t>
      </w:r>
      <w:r w:rsidR="003D432E">
        <w:rPr>
          <w:rFonts w:ascii="Times New Roman" w:hAnsi="Times New Roman" w:cs="Times New Roman" w:hint="eastAsia"/>
          <w:sz w:val="24"/>
          <w:szCs w:val="24"/>
        </w:rPr>
        <w:t>“</w:t>
      </w:r>
      <w:r w:rsidRPr="00362CB3">
        <w:rPr>
          <w:rFonts w:ascii="Times New Roman" w:hAnsi="Times New Roman" w:cs="Times New Roman"/>
          <w:sz w:val="24"/>
          <w:szCs w:val="24"/>
        </w:rPr>
        <w:t>毕业设计</w:t>
      </w:r>
      <w:r w:rsidR="003D432E">
        <w:rPr>
          <w:rFonts w:ascii="Times New Roman" w:hAnsi="Times New Roman" w:cs="Times New Roman" w:hint="eastAsia"/>
          <w:sz w:val="24"/>
          <w:szCs w:val="24"/>
        </w:rPr>
        <w:t>”</w:t>
      </w:r>
      <w:r w:rsidR="003D432E">
        <w:rPr>
          <w:rFonts w:ascii="Times New Roman" w:hAnsi="Times New Roman" w:cs="Times New Roman" w:hint="eastAsia"/>
          <w:sz w:val="24"/>
          <w:szCs w:val="24"/>
        </w:rPr>
        <w:t xml:space="preserve"> </w:t>
      </w:r>
      <w:r w:rsidRPr="00362CB3">
        <w:rPr>
          <w:rFonts w:ascii="Times New Roman" w:hAnsi="Times New Roman" w:cs="Times New Roman"/>
          <w:sz w:val="24"/>
          <w:szCs w:val="24"/>
        </w:rPr>
        <w:t>）作为教学环节，要服从和服务于教育类型的功能和定位。从高职教育的功能和定位来看，高职教育是职业教育，不是研究教育，其培养的是以就业为导向的技术技能型人才，与研究生教育不同。其毕业综合考核，作为高职教育最后一道门槛，理应突出实践动手操作能力和技术应用能力，而不是纸上谈兵、空发议论</w:t>
      </w:r>
      <w:r w:rsidR="003D432E">
        <w:rPr>
          <w:rFonts w:ascii="Times New Roman" w:hAnsi="Times New Roman" w:cs="Times New Roman" w:hint="eastAsia"/>
          <w:sz w:val="24"/>
          <w:szCs w:val="24"/>
        </w:rPr>
        <w:t>“</w:t>
      </w:r>
      <w:r w:rsidRPr="00362CB3">
        <w:rPr>
          <w:rFonts w:ascii="Times New Roman" w:hAnsi="Times New Roman" w:cs="Times New Roman"/>
          <w:sz w:val="24"/>
          <w:szCs w:val="24"/>
        </w:rPr>
        <w:t>炮制</w:t>
      </w:r>
      <w:r w:rsidR="003D432E">
        <w:rPr>
          <w:rFonts w:ascii="Times New Roman" w:hAnsi="Times New Roman" w:cs="Times New Roman" w:hint="eastAsia"/>
          <w:sz w:val="24"/>
          <w:szCs w:val="24"/>
        </w:rPr>
        <w:t>”</w:t>
      </w:r>
      <w:r w:rsidRPr="00362CB3">
        <w:rPr>
          <w:rFonts w:ascii="Times New Roman" w:hAnsi="Times New Roman" w:cs="Times New Roman"/>
          <w:sz w:val="24"/>
          <w:szCs w:val="24"/>
        </w:rPr>
        <w:t>论文。</w:t>
      </w:r>
    </w:p>
    <w:p w:rsidR="00362CB3" w:rsidRPr="00362CB3" w:rsidRDefault="00362CB3" w:rsidP="00362CB3">
      <w:pPr>
        <w:spacing w:line="360" w:lineRule="auto"/>
        <w:jc w:val="left"/>
        <w:rPr>
          <w:rFonts w:ascii="Times New Roman" w:hAnsi="Times New Roman" w:cs="Times New Roman"/>
          <w:sz w:val="24"/>
          <w:szCs w:val="24"/>
        </w:rPr>
      </w:pPr>
      <w:r w:rsidRPr="00362CB3">
        <w:rPr>
          <w:rFonts w:ascii="Times New Roman" w:hAnsi="Times New Roman" w:cs="Times New Roman"/>
          <w:sz w:val="24"/>
          <w:szCs w:val="24"/>
        </w:rPr>
        <w:t xml:space="preserve">　　从高职就业岗位和用人单位需求来看，高职</w:t>
      </w:r>
      <w:proofErr w:type="gramStart"/>
      <w:r w:rsidRPr="00362CB3">
        <w:rPr>
          <w:rFonts w:ascii="Times New Roman" w:hAnsi="Times New Roman" w:cs="Times New Roman"/>
          <w:sz w:val="24"/>
          <w:szCs w:val="24"/>
        </w:rPr>
        <w:t>生一般</w:t>
      </w:r>
      <w:proofErr w:type="gramEnd"/>
      <w:r w:rsidRPr="00362CB3">
        <w:rPr>
          <w:rFonts w:ascii="Times New Roman" w:hAnsi="Times New Roman" w:cs="Times New Roman"/>
          <w:sz w:val="24"/>
          <w:szCs w:val="24"/>
        </w:rPr>
        <w:t>就业于生产建设一线岗位，不从事工程设计和科学研究，不需要撰写论文。用人单位也没有对高职毕业生撰写学术论文的能力要求。</w:t>
      </w:r>
    </w:p>
    <w:p w:rsidR="00362CB3" w:rsidRPr="00362CB3" w:rsidRDefault="00362CB3" w:rsidP="00362CB3">
      <w:pPr>
        <w:spacing w:line="360" w:lineRule="auto"/>
        <w:jc w:val="left"/>
        <w:rPr>
          <w:rFonts w:ascii="Times New Roman" w:hAnsi="Times New Roman" w:cs="Times New Roman"/>
          <w:sz w:val="24"/>
          <w:szCs w:val="24"/>
        </w:rPr>
      </w:pPr>
      <w:r w:rsidRPr="00362CB3">
        <w:rPr>
          <w:rFonts w:ascii="Times New Roman" w:hAnsi="Times New Roman" w:cs="Times New Roman"/>
          <w:sz w:val="24"/>
          <w:szCs w:val="24"/>
        </w:rPr>
        <w:t xml:space="preserve">　　从学历层次纵向比较来看，我国本科生毕业论文由于</w:t>
      </w:r>
      <w:r w:rsidR="003D432E">
        <w:rPr>
          <w:rFonts w:ascii="Times New Roman" w:hAnsi="Times New Roman" w:cs="Times New Roman" w:hint="eastAsia"/>
          <w:sz w:val="24"/>
          <w:szCs w:val="24"/>
        </w:rPr>
        <w:t>“</w:t>
      </w:r>
      <w:r w:rsidRPr="00362CB3">
        <w:rPr>
          <w:rFonts w:ascii="Times New Roman" w:hAnsi="Times New Roman" w:cs="Times New Roman"/>
          <w:sz w:val="24"/>
          <w:szCs w:val="24"/>
        </w:rPr>
        <w:t>抄袭</w:t>
      </w:r>
      <w:r w:rsidR="003D432E">
        <w:rPr>
          <w:rFonts w:ascii="Times New Roman" w:hAnsi="Times New Roman" w:cs="Times New Roman" w:hint="eastAsia"/>
          <w:sz w:val="24"/>
          <w:szCs w:val="24"/>
        </w:rPr>
        <w:t>”</w:t>
      </w:r>
      <w:r w:rsidR="003D432E">
        <w:rPr>
          <w:rFonts w:ascii="Times New Roman" w:hAnsi="Times New Roman" w:cs="Times New Roman" w:hint="eastAsia"/>
          <w:sz w:val="24"/>
          <w:szCs w:val="24"/>
        </w:rPr>
        <w:t xml:space="preserve"> </w:t>
      </w:r>
      <w:r w:rsidRPr="00362CB3">
        <w:rPr>
          <w:rFonts w:ascii="Times New Roman" w:hAnsi="Times New Roman" w:cs="Times New Roman"/>
          <w:sz w:val="24"/>
          <w:szCs w:val="24"/>
        </w:rPr>
        <w:t>和</w:t>
      </w:r>
      <w:r w:rsidR="003D432E">
        <w:rPr>
          <w:rFonts w:ascii="Times New Roman" w:hAnsi="Times New Roman" w:cs="Times New Roman" w:hint="eastAsia"/>
          <w:sz w:val="24"/>
          <w:szCs w:val="24"/>
        </w:rPr>
        <w:t>“</w:t>
      </w:r>
      <w:r w:rsidRPr="00362CB3">
        <w:rPr>
          <w:rFonts w:ascii="Times New Roman" w:hAnsi="Times New Roman" w:cs="Times New Roman"/>
          <w:sz w:val="24"/>
          <w:szCs w:val="24"/>
        </w:rPr>
        <w:t>拼凑</w:t>
      </w:r>
      <w:r w:rsidR="003D432E">
        <w:rPr>
          <w:rFonts w:ascii="Times New Roman" w:hAnsi="Times New Roman" w:cs="Times New Roman" w:hint="eastAsia"/>
          <w:sz w:val="24"/>
          <w:szCs w:val="24"/>
        </w:rPr>
        <w:t>”</w:t>
      </w:r>
      <w:r w:rsidRPr="00362CB3">
        <w:rPr>
          <w:rFonts w:ascii="Times New Roman" w:hAnsi="Times New Roman" w:cs="Times New Roman"/>
          <w:sz w:val="24"/>
          <w:szCs w:val="24"/>
        </w:rPr>
        <w:t>注水普遍，存在存废之争；而对专业硕士研究生，教育部早在</w:t>
      </w:r>
      <w:r w:rsidRPr="00362CB3">
        <w:rPr>
          <w:rFonts w:ascii="Times New Roman" w:hAnsi="Times New Roman" w:cs="Times New Roman"/>
          <w:sz w:val="24"/>
          <w:szCs w:val="24"/>
        </w:rPr>
        <w:t>2011</w:t>
      </w:r>
      <w:r w:rsidRPr="00362CB3">
        <w:rPr>
          <w:rFonts w:ascii="Times New Roman" w:hAnsi="Times New Roman" w:cs="Times New Roman"/>
          <w:sz w:val="24"/>
          <w:szCs w:val="24"/>
        </w:rPr>
        <w:t>年就提出，用工程报告或工作总结代替毕业论文。本科生、研究生层次尚且如此，对于无论是学习基础，还是教育年限都远不如他们的高职生来说更没有必要写毕业论文了。</w:t>
      </w:r>
    </w:p>
    <w:p w:rsidR="00362CB3" w:rsidRPr="00362CB3" w:rsidRDefault="00362CB3" w:rsidP="00362CB3">
      <w:pPr>
        <w:spacing w:line="360" w:lineRule="auto"/>
        <w:jc w:val="left"/>
        <w:rPr>
          <w:rFonts w:ascii="Times New Roman" w:hAnsi="Times New Roman" w:cs="Times New Roman"/>
          <w:sz w:val="24"/>
          <w:szCs w:val="24"/>
        </w:rPr>
      </w:pPr>
      <w:r w:rsidRPr="00362CB3">
        <w:rPr>
          <w:rFonts w:ascii="Times New Roman" w:hAnsi="Times New Roman" w:cs="Times New Roman"/>
          <w:sz w:val="24"/>
          <w:szCs w:val="24"/>
        </w:rPr>
        <w:t xml:space="preserve">　　实际上高职生也写不好毕业论文。某省教育厅抽查被学校认定合格的</w:t>
      </w:r>
      <w:r w:rsidRPr="00362CB3">
        <w:rPr>
          <w:rFonts w:ascii="Times New Roman" w:hAnsi="Times New Roman" w:cs="Times New Roman"/>
          <w:sz w:val="24"/>
          <w:szCs w:val="24"/>
        </w:rPr>
        <w:t>2015</w:t>
      </w:r>
      <w:r w:rsidRPr="00362CB3">
        <w:rPr>
          <w:rFonts w:ascii="Times New Roman" w:hAnsi="Times New Roman" w:cs="Times New Roman"/>
          <w:sz w:val="24"/>
          <w:szCs w:val="24"/>
        </w:rPr>
        <w:t>届某工科专业</w:t>
      </w:r>
      <w:r w:rsidRPr="00362CB3">
        <w:rPr>
          <w:rFonts w:ascii="Times New Roman" w:hAnsi="Times New Roman" w:cs="Times New Roman"/>
          <w:sz w:val="24"/>
          <w:szCs w:val="24"/>
        </w:rPr>
        <w:t>350</w:t>
      </w:r>
      <w:r w:rsidRPr="00362CB3">
        <w:rPr>
          <w:rFonts w:ascii="Times New Roman" w:hAnsi="Times New Roman" w:cs="Times New Roman"/>
          <w:sz w:val="24"/>
          <w:szCs w:val="24"/>
        </w:rPr>
        <w:t>篇高职毕业论文，合格率仅</w:t>
      </w:r>
      <w:r w:rsidRPr="00362CB3">
        <w:rPr>
          <w:rFonts w:ascii="Times New Roman" w:hAnsi="Times New Roman" w:cs="Times New Roman"/>
          <w:sz w:val="24"/>
          <w:szCs w:val="24"/>
        </w:rPr>
        <w:t>46.3%</w:t>
      </w:r>
      <w:r w:rsidRPr="00362CB3">
        <w:rPr>
          <w:rFonts w:ascii="Times New Roman" w:hAnsi="Times New Roman" w:cs="Times New Roman"/>
          <w:sz w:val="24"/>
          <w:szCs w:val="24"/>
        </w:rPr>
        <w:t>。需要说明的是，由于该省教育厅提前一周通知学校报送抽检论文，学校为了自己的声誉，要求老师们对抽检到的论文用一周的时间进行润色和加工，如果没有老师这一周焦头烂额地</w:t>
      </w:r>
      <w:r w:rsidR="003D432E">
        <w:rPr>
          <w:rFonts w:ascii="Times New Roman" w:hAnsi="Times New Roman" w:cs="Times New Roman" w:hint="eastAsia"/>
          <w:sz w:val="24"/>
          <w:szCs w:val="24"/>
        </w:rPr>
        <w:t>“</w:t>
      </w:r>
      <w:r w:rsidRPr="00362CB3">
        <w:rPr>
          <w:rFonts w:ascii="Times New Roman" w:hAnsi="Times New Roman" w:cs="Times New Roman"/>
          <w:sz w:val="24"/>
          <w:szCs w:val="24"/>
        </w:rPr>
        <w:t>捉刀</w:t>
      </w:r>
      <w:r w:rsidR="003D432E">
        <w:rPr>
          <w:rFonts w:ascii="Times New Roman" w:hAnsi="Times New Roman" w:cs="Times New Roman" w:hint="eastAsia"/>
          <w:sz w:val="24"/>
          <w:szCs w:val="24"/>
        </w:rPr>
        <w:t>”</w:t>
      </w:r>
      <w:r w:rsidR="003D432E">
        <w:rPr>
          <w:rFonts w:ascii="Times New Roman" w:hAnsi="Times New Roman" w:cs="Times New Roman" w:hint="eastAsia"/>
          <w:sz w:val="24"/>
          <w:szCs w:val="24"/>
        </w:rPr>
        <w:t xml:space="preserve"> </w:t>
      </w:r>
      <w:r w:rsidRPr="00362CB3">
        <w:rPr>
          <w:rFonts w:ascii="Times New Roman" w:hAnsi="Times New Roman" w:cs="Times New Roman"/>
          <w:sz w:val="24"/>
          <w:szCs w:val="24"/>
        </w:rPr>
        <w:t>，合格率会更低。高职学的都是基础性知识，工科学生不做工程和实验，怎么可能写出高质量的论文来？让没有工程经验的高职学生写出</w:t>
      </w:r>
      <w:proofErr w:type="gramStart"/>
      <w:r w:rsidRPr="00362CB3">
        <w:rPr>
          <w:rFonts w:ascii="Times New Roman" w:hAnsi="Times New Roman" w:cs="Times New Roman"/>
          <w:sz w:val="24"/>
          <w:szCs w:val="24"/>
        </w:rPr>
        <w:t>一篇查重率</w:t>
      </w:r>
      <w:proofErr w:type="gramEnd"/>
      <w:r w:rsidRPr="00362CB3">
        <w:rPr>
          <w:rFonts w:ascii="Times New Roman" w:hAnsi="Times New Roman" w:cs="Times New Roman"/>
          <w:sz w:val="24"/>
          <w:szCs w:val="24"/>
        </w:rPr>
        <w:t>不高于</w:t>
      </w:r>
      <w:r w:rsidRPr="00362CB3">
        <w:rPr>
          <w:rFonts w:ascii="Times New Roman" w:hAnsi="Times New Roman" w:cs="Times New Roman"/>
          <w:sz w:val="24"/>
          <w:szCs w:val="24"/>
        </w:rPr>
        <w:t>20%</w:t>
      </w:r>
      <w:r w:rsidRPr="00362CB3">
        <w:rPr>
          <w:rFonts w:ascii="Times New Roman" w:hAnsi="Times New Roman" w:cs="Times New Roman"/>
          <w:sz w:val="24"/>
          <w:szCs w:val="24"/>
        </w:rPr>
        <w:t>的论文，确实有点强人所难。</w:t>
      </w:r>
    </w:p>
    <w:p w:rsidR="00362CB3" w:rsidRPr="00362CB3" w:rsidRDefault="00362CB3" w:rsidP="00362CB3">
      <w:pPr>
        <w:spacing w:line="360" w:lineRule="auto"/>
        <w:jc w:val="left"/>
        <w:rPr>
          <w:rFonts w:ascii="Times New Roman" w:hAnsi="Times New Roman" w:cs="Times New Roman"/>
          <w:sz w:val="24"/>
          <w:szCs w:val="24"/>
        </w:rPr>
      </w:pPr>
      <w:r w:rsidRPr="00362CB3">
        <w:rPr>
          <w:rFonts w:ascii="Times New Roman" w:hAnsi="Times New Roman" w:cs="Times New Roman"/>
          <w:sz w:val="24"/>
          <w:szCs w:val="24"/>
        </w:rPr>
        <w:t xml:space="preserve">　　高职生不写毕业论文，是否不完整？从国外来看，在美国等国家，高职生、本科生、研究生都不需要写毕业论文；从国内来看，我国高等教育自学考试专科层次至今不需要写毕业论文，我国八九十年代的专科教育也不需要写毕业论文。</w:t>
      </w:r>
    </w:p>
    <w:p w:rsidR="00362CB3" w:rsidRPr="00362CB3" w:rsidRDefault="00362CB3" w:rsidP="00362CB3">
      <w:pPr>
        <w:spacing w:line="360" w:lineRule="auto"/>
        <w:jc w:val="left"/>
        <w:rPr>
          <w:rFonts w:ascii="Times New Roman" w:hAnsi="Times New Roman" w:cs="Times New Roman"/>
          <w:sz w:val="24"/>
          <w:szCs w:val="24"/>
        </w:rPr>
      </w:pPr>
      <w:r w:rsidRPr="00362CB3">
        <w:rPr>
          <w:rFonts w:ascii="Times New Roman" w:hAnsi="Times New Roman" w:cs="Times New Roman"/>
          <w:sz w:val="24"/>
          <w:szCs w:val="24"/>
        </w:rPr>
        <w:t xml:space="preserve">　　高职</w:t>
      </w:r>
      <w:proofErr w:type="gramStart"/>
      <w:r w:rsidRPr="00362CB3">
        <w:rPr>
          <w:rFonts w:ascii="Times New Roman" w:hAnsi="Times New Roman" w:cs="Times New Roman"/>
          <w:sz w:val="24"/>
          <w:szCs w:val="24"/>
        </w:rPr>
        <w:t>生可以</w:t>
      </w:r>
      <w:proofErr w:type="gramEnd"/>
      <w:r w:rsidRPr="00362CB3">
        <w:rPr>
          <w:rFonts w:ascii="Times New Roman" w:hAnsi="Times New Roman" w:cs="Times New Roman"/>
          <w:sz w:val="24"/>
          <w:szCs w:val="24"/>
        </w:rPr>
        <w:t>用三年所学知识和技能制作</w:t>
      </w:r>
      <w:r w:rsidR="003D432E">
        <w:rPr>
          <w:rFonts w:ascii="Times New Roman" w:hAnsi="Times New Roman" w:cs="Times New Roman" w:hint="eastAsia"/>
          <w:sz w:val="24"/>
          <w:szCs w:val="24"/>
        </w:rPr>
        <w:t>“</w:t>
      </w:r>
      <w:r w:rsidRPr="00362CB3">
        <w:rPr>
          <w:rFonts w:ascii="Times New Roman" w:hAnsi="Times New Roman" w:cs="Times New Roman"/>
          <w:sz w:val="24"/>
          <w:szCs w:val="24"/>
        </w:rPr>
        <w:t>毕业作品</w:t>
      </w:r>
      <w:r w:rsidR="003D432E">
        <w:rPr>
          <w:rFonts w:ascii="Times New Roman" w:hAnsi="Times New Roman" w:cs="Times New Roman" w:hint="eastAsia"/>
          <w:sz w:val="24"/>
          <w:szCs w:val="24"/>
        </w:rPr>
        <w:t>”</w:t>
      </w:r>
      <w:r w:rsidRPr="00362CB3">
        <w:rPr>
          <w:rFonts w:ascii="Times New Roman" w:hAnsi="Times New Roman" w:cs="Times New Roman"/>
          <w:sz w:val="24"/>
          <w:szCs w:val="24"/>
        </w:rPr>
        <w:t>替代</w:t>
      </w:r>
      <w:r w:rsidR="003D432E">
        <w:rPr>
          <w:rFonts w:ascii="Times New Roman" w:hAnsi="Times New Roman" w:cs="Times New Roman" w:hint="eastAsia"/>
          <w:sz w:val="24"/>
          <w:szCs w:val="24"/>
        </w:rPr>
        <w:t>“</w:t>
      </w:r>
      <w:r w:rsidRPr="00362CB3">
        <w:rPr>
          <w:rFonts w:ascii="Times New Roman" w:hAnsi="Times New Roman" w:cs="Times New Roman"/>
          <w:sz w:val="24"/>
          <w:szCs w:val="24"/>
        </w:rPr>
        <w:t>毕业论文</w:t>
      </w:r>
      <w:r w:rsidR="003D432E">
        <w:rPr>
          <w:rFonts w:ascii="Times New Roman" w:hAnsi="Times New Roman" w:cs="Times New Roman" w:hint="eastAsia"/>
          <w:sz w:val="24"/>
          <w:szCs w:val="24"/>
        </w:rPr>
        <w:t>”</w:t>
      </w:r>
      <w:r w:rsidRPr="00362CB3">
        <w:rPr>
          <w:rFonts w:ascii="Times New Roman" w:hAnsi="Times New Roman" w:cs="Times New Roman"/>
          <w:sz w:val="24"/>
          <w:szCs w:val="24"/>
        </w:rPr>
        <w:t>，烹饪专业毕业时可以制作一桌特色饭菜，音乐专业的可以举办一场</w:t>
      </w:r>
      <w:r w:rsidR="003D432E">
        <w:rPr>
          <w:rFonts w:ascii="Times New Roman" w:hAnsi="Times New Roman" w:cs="Times New Roman" w:hint="eastAsia"/>
          <w:sz w:val="24"/>
          <w:szCs w:val="24"/>
        </w:rPr>
        <w:t>“</w:t>
      </w:r>
      <w:r w:rsidRPr="00362CB3">
        <w:rPr>
          <w:rFonts w:ascii="Times New Roman" w:hAnsi="Times New Roman" w:cs="Times New Roman"/>
          <w:sz w:val="24"/>
          <w:szCs w:val="24"/>
        </w:rPr>
        <w:t>音乐会</w:t>
      </w:r>
      <w:r w:rsidR="003D432E">
        <w:rPr>
          <w:rFonts w:ascii="Times New Roman" w:hAnsi="Times New Roman" w:cs="Times New Roman" w:hint="eastAsia"/>
          <w:sz w:val="24"/>
          <w:szCs w:val="24"/>
        </w:rPr>
        <w:t>”</w:t>
      </w:r>
      <w:r w:rsidRPr="00362CB3">
        <w:rPr>
          <w:rFonts w:ascii="Times New Roman" w:hAnsi="Times New Roman" w:cs="Times New Roman"/>
          <w:sz w:val="24"/>
          <w:szCs w:val="24"/>
        </w:rPr>
        <w:t>，新闻专业的可以在报纸上发表一些新闻作品，美术专业的可以举办自己的</w:t>
      </w:r>
      <w:r w:rsidR="003D432E">
        <w:rPr>
          <w:rFonts w:ascii="Times New Roman" w:hAnsi="Times New Roman" w:cs="Times New Roman" w:hint="eastAsia"/>
          <w:sz w:val="24"/>
          <w:szCs w:val="24"/>
        </w:rPr>
        <w:t>“</w:t>
      </w:r>
      <w:r w:rsidRPr="00362CB3">
        <w:rPr>
          <w:rFonts w:ascii="Times New Roman" w:hAnsi="Times New Roman" w:cs="Times New Roman"/>
          <w:sz w:val="24"/>
          <w:szCs w:val="24"/>
        </w:rPr>
        <w:t>画作展</w:t>
      </w:r>
      <w:r w:rsidR="003D432E">
        <w:rPr>
          <w:rFonts w:ascii="Times New Roman" w:hAnsi="Times New Roman" w:cs="Times New Roman" w:hint="eastAsia"/>
          <w:sz w:val="24"/>
          <w:szCs w:val="24"/>
        </w:rPr>
        <w:t>”</w:t>
      </w:r>
      <w:r w:rsidRPr="00362CB3">
        <w:rPr>
          <w:rFonts w:ascii="Times New Roman" w:hAnsi="Times New Roman" w:cs="Times New Roman"/>
          <w:sz w:val="24"/>
          <w:szCs w:val="24"/>
        </w:rPr>
        <w:t>，展示自己</w:t>
      </w:r>
      <w:r w:rsidRPr="00362CB3">
        <w:rPr>
          <w:rFonts w:ascii="Times New Roman" w:hAnsi="Times New Roman" w:cs="Times New Roman"/>
          <w:sz w:val="24"/>
          <w:szCs w:val="24"/>
        </w:rPr>
        <w:lastRenderedPageBreak/>
        <w:t>的所学所得。</w:t>
      </w:r>
    </w:p>
    <w:p w:rsidR="00362CB3" w:rsidRPr="00362CB3" w:rsidRDefault="00362CB3" w:rsidP="00362CB3">
      <w:pPr>
        <w:spacing w:line="360" w:lineRule="auto"/>
        <w:jc w:val="left"/>
        <w:rPr>
          <w:rFonts w:ascii="Times New Roman" w:hAnsi="Times New Roman" w:cs="Times New Roman"/>
          <w:sz w:val="24"/>
          <w:szCs w:val="24"/>
        </w:rPr>
      </w:pPr>
      <w:r w:rsidRPr="00362CB3">
        <w:rPr>
          <w:rFonts w:ascii="Times New Roman" w:hAnsi="Times New Roman" w:cs="Times New Roman"/>
          <w:sz w:val="24"/>
          <w:szCs w:val="24"/>
        </w:rPr>
        <w:t xml:space="preserve">　　工科专业的学生可以利用专业知识申报专利、进行案例分析、制作新产品和新装置，以及在全国和省级职业技能大赛获奖等。撰写专业对口顶岗实习报告，针对顶岗实习中发现的问题，提出自己的整改建议和改造方案。对创业的学生，也可撰写创业实践报告。</w:t>
      </w:r>
    </w:p>
    <w:p w:rsidR="00362CB3" w:rsidRPr="00362CB3" w:rsidRDefault="00362CB3" w:rsidP="00362CB3">
      <w:pPr>
        <w:spacing w:line="360" w:lineRule="auto"/>
        <w:jc w:val="left"/>
        <w:rPr>
          <w:rFonts w:ascii="Times New Roman" w:hAnsi="Times New Roman" w:cs="Times New Roman"/>
          <w:sz w:val="24"/>
          <w:szCs w:val="24"/>
        </w:rPr>
      </w:pPr>
      <w:r w:rsidRPr="00362CB3">
        <w:rPr>
          <w:rFonts w:ascii="Times New Roman" w:hAnsi="Times New Roman" w:cs="Times New Roman"/>
          <w:sz w:val="24"/>
          <w:szCs w:val="24"/>
        </w:rPr>
        <w:t xml:space="preserve">　　然后，由学校老师和用人单位的专业人员一起对学生的</w:t>
      </w:r>
      <w:r w:rsidR="003D432E">
        <w:rPr>
          <w:rFonts w:ascii="Times New Roman" w:hAnsi="Times New Roman" w:cs="Times New Roman" w:hint="eastAsia"/>
          <w:sz w:val="24"/>
          <w:szCs w:val="24"/>
        </w:rPr>
        <w:t>“</w:t>
      </w:r>
      <w:r w:rsidRPr="00362CB3">
        <w:rPr>
          <w:rFonts w:ascii="Times New Roman" w:hAnsi="Times New Roman" w:cs="Times New Roman"/>
          <w:sz w:val="24"/>
          <w:szCs w:val="24"/>
        </w:rPr>
        <w:t>毕业作品</w:t>
      </w:r>
      <w:r w:rsidR="003D432E">
        <w:rPr>
          <w:rFonts w:ascii="Times New Roman" w:hAnsi="Times New Roman" w:cs="Times New Roman" w:hint="eastAsia"/>
          <w:sz w:val="24"/>
          <w:szCs w:val="24"/>
        </w:rPr>
        <w:t>”</w:t>
      </w:r>
      <w:r w:rsidRPr="00362CB3">
        <w:rPr>
          <w:rFonts w:ascii="Times New Roman" w:hAnsi="Times New Roman" w:cs="Times New Roman"/>
          <w:sz w:val="24"/>
          <w:szCs w:val="24"/>
        </w:rPr>
        <w:t>进行答辩，尝试将毕业答辩和企业入职面试有机结合起来。</w:t>
      </w:r>
    </w:p>
    <w:p w:rsidR="00362CB3" w:rsidRPr="00362CB3" w:rsidRDefault="00362CB3" w:rsidP="00362CB3">
      <w:pPr>
        <w:spacing w:line="360" w:lineRule="auto"/>
        <w:jc w:val="left"/>
        <w:rPr>
          <w:rFonts w:ascii="Times New Roman" w:hAnsi="Times New Roman" w:cs="Times New Roman"/>
          <w:sz w:val="24"/>
          <w:szCs w:val="24"/>
        </w:rPr>
      </w:pPr>
      <w:r w:rsidRPr="00362CB3">
        <w:rPr>
          <w:rFonts w:ascii="Times New Roman" w:hAnsi="Times New Roman" w:cs="Times New Roman"/>
          <w:sz w:val="24"/>
          <w:szCs w:val="24"/>
        </w:rPr>
        <w:t xml:space="preserve">　　可见，高职</w:t>
      </w:r>
      <w:proofErr w:type="gramStart"/>
      <w:r w:rsidRPr="00362CB3">
        <w:rPr>
          <w:rFonts w:ascii="Times New Roman" w:hAnsi="Times New Roman" w:cs="Times New Roman"/>
          <w:sz w:val="24"/>
          <w:szCs w:val="24"/>
        </w:rPr>
        <w:t>生取消</w:t>
      </w:r>
      <w:proofErr w:type="gramEnd"/>
      <w:r w:rsidRPr="00362CB3">
        <w:rPr>
          <w:rFonts w:ascii="Times New Roman" w:hAnsi="Times New Roman" w:cs="Times New Roman"/>
          <w:sz w:val="24"/>
          <w:szCs w:val="24"/>
        </w:rPr>
        <w:t>毕业论文后，不是标准要求降低了，而是更高了。毕业考核更加务实，更加有针对性，更能体现职业教育的特色，毕业质量不仅不会降低，反而会大大提高。</w:t>
      </w:r>
    </w:p>
    <w:p w:rsidR="00345457" w:rsidRDefault="00362CB3" w:rsidP="00362CB3">
      <w:pPr>
        <w:spacing w:line="360" w:lineRule="auto"/>
        <w:jc w:val="left"/>
        <w:rPr>
          <w:rFonts w:ascii="Times New Roman" w:hAnsi="Times New Roman" w:cs="Times New Roman"/>
          <w:sz w:val="24"/>
          <w:szCs w:val="24"/>
        </w:rPr>
      </w:pPr>
      <w:r w:rsidRPr="00362CB3">
        <w:rPr>
          <w:rFonts w:ascii="Times New Roman" w:hAnsi="Times New Roman" w:cs="Times New Roman"/>
          <w:sz w:val="24"/>
          <w:szCs w:val="24"/>
        </w:rPr>
        <w:t xml:space="preserve">　　毕业考核，本是学校的办学自主权。然而，高职生能否取消毕业论文，学校说了不算。一些省级教育主管部门至今每年都要对全省高职高专的毕业论文进行抽查抽检，通过抽查抽检强化毕业论文的撰写。老师的高级职称评审权限都在逐步下放到高校，为什么一些省级教育主管部门却抱着高职毕业论文抽检的权力不肯撒手呢？建议取消高职毕业论文，回归职教本位。</w:t>
      </w:r>
    </w:p>
    <w:p w:rsidR="00345457" w:rsidRDefault="00345457">
      <w:pPr>
        <w:widowControl/>
        <w:jc w:val="left"/>
        <w:rPr>
          <w:rFonts w:ascii="Times New Roman" w:hAnsi="Times New Roman" w:cs="Times New Roman"/>
          <w:sz w:val="24"/>
          <w:szCs w:val="24"/>
        </w:rPr>
      </w:pPr>
      <w:r>
        <w:rPr>
          <w:rFonts w:ascii="Times New Roman" w:hAnsi="Times New Roman" w:cs="Times New Roman"/>
          <w:sz w:val="24"/>
          <w:szCs w:val="24"/>
        </w:rPr>
        <w:br w:type="page"/>
      </w:r>
    </w:p>
    <w:p w:rsidR="00362CB3" w:rsidRDefault="00345457" w:rsidP="000139FA">
      <w:pPr>
        <w:pStyle w:val="1"/>
      </w:pPr>
      <w:bookmarkStart w:id="10" w:name="_Toc470593463"/>
      <w:r w:rsidRPr="00345457">
        <w:rPr>
          <w:rFonts w:hint="eastAsia"/>
        </w:rPr>
        <w:lastRenderedPageBreak/>
        <w:t>抓住三大建设重点</w:t>
      </w:r>
      <w:r w:rsidRPr="00345457">
        <w:rPr>
          <w:rFonts w:hint="eastAsia"/>
        </w:rPr>
        <w:t xml:space="preserve"> </w:t>
      </w:r>
      <w:r w:rsidRPr="00345457">
        <w:rPr>
          <w:rFonts w:hint="eastAsia"/>
        </w:rPr>
        <w:t>破解高职</w:t>
      </w:r>
      <w:r w:rsidR="007B1EAF">
        <w:rPr>
          <w:rFonts w:hint="eastAsia"/>
        </w:rPr>
        <w:t>“</w:t>
      </w:r>
      <w:r w:rsidRPr="00345457">
        <w:rPr>
          <w:rFonts w:hint="eastAsia"/>
        </w:rPr>
        <w:t>千校一面</w:t>
      </w:r>
      <w:bookmarkEnd w:id="10"/>
      <w:r w:rsidR="007B1EAF">
        <w:rPr>
          <w:rFonts w:hint="eastAsia"/>
        </w:rPr>
        <w:t>”</w:t>
      </w:r>
    </w:p>
    <w:p w:rsidR="00345457" w:rsidRPr="00BC0C5E" w:rsidRDefault="00BC0C5E" w:rsidP="000139FA">
      <w:pPr>
        <w:spacing w:afterLines="50" w:after="156" w:line="360" w:lineRule="auto"/>
        <w:jc w:val="center"/>
        <w:rPr>
          <w:rFonts w:ascii="Times New Roman" w:hAnsi="Times New Roman" w:cs="Times New Roman"/>
          <w:sz w:val="24"/>
          <w:szCs w:val="24"/>
        </w:rPr>
      </w:pPr>
      <w:r w:rsidRPr="00BC0C5E">
        <w:rPr>
          <w:rFonts w:ascii="Times New Roman" w:hAnsi="Times New Roman" w:cs="Times New Roman"/>
          <w:sz w:val="24"/>
          <w:szCs w:val="24"/>
        </w:rPr>
        <w:t>时间：</w:t>
      </w:r>
      <w:r w:rsidRPr="00BC0C5E">
        <w:rPr>
          <w:rFonts w:ascii="Times New Roman" w:hAnsi="Times New Roman" w:cs="Times New Roman"/>
          <w:sz w:val="24"/>
          <w:szCs w:val="24"/>
        </w:rPr>
        <w:t>2016</w:t>
      </w:r>
      <w:r w:rsidRPr="00BC0C5E">
        <w:rPr>
          <w:rFonts w:ascii="Times New Roman" w:hAnsi="Times New Roman" w:cs="Times New Roman"/>
          <w:sz w:val="24"/>
          <w:szCs w:val="24"/>
        </w:rPr>
        <w:t>年</w:t>
      </w:r>
      <w:r w:rsidRPr="00BC0C5E">
        <w:rPr>
          <w:rFonts w:ascii="Times New Roman" w:hAnsi="Times New Roman" w:cs="Times New Roman"/>
          <w:sz w:val="24"/>
          <w:szCs w:val="24"/>
        </w:rPr>
        <w:t>1</w:t>
      </w:r>
      <w:r w:rsidRPr="00BC0C5E">
        <w:rPr>
          <w:rFonts w:ascii="Times New Roman" w:hAnsi="Times New Roman" w:cs="Times New Roman" w:hint="eastAsia"/>
          <w:sz w:val="24"/>
          <w:szCs w:val="24"/>
        </w:rPr>
        <w:t>2</w:t>
      </w:r>
      <w:r w:rsidRPr="00BC0C5E">
        <w:rPr>
          <w:rFonts w:ascii="Times New Roman" w:hAnsi="Times New Roman" w:cs="Times New Roman"/>
          <w:sz w:val="24"/>
          <w:szCs w:val="24"/>
        </w:rPr>
        <w:t>月</w:t>
      </w:r>
      <w:r w:rsidR="000139FA">
        <w:rPr>
          <w:rFonts w:ascii="Times New Roman" w:hAnsi="Times New Roman" w:cs="Times New Roman" w:hint="eastAsia"/>
          <w:sz w:val="24"/>
          <w:szCs w:val="24"/>
        </w:rPr>
        <w:t>20</w:t>
      </w:r>
      <w:r w:rsidRPr="00BC0C5E">
        <w:rPr>
          <w:rFonts w:ascii="Times New Roman" w:hAnsi="Times New Roman" w:cs="Times New Roman"/>
          <w:sz w:val="24"/>
          <w:szCs w:val="24"/>
        </w:rPr>
        <w:t>日</w:t>
      </w:r>
      <w:r w:rsidRPr="00BC0C5E">
        <w:rPr>
          <w:rFonts w:ascii="Times New Roman" w:hAnsi="Times New Roman" w:cs="Times New Roman" w:hint="eastAsia"/>
          <w:sz w:val="24"/>
          <w:szCs w:val="24"/>
        </w:rPr>
        <w:t xml:space="preserve">   </w:t>
      </w:r>
      <w:r w:rsidRPr="00BC0C5E">
        <w:rPr>
          <w:rFonts w:ascii="Times New Roman" w:hAnsi="Times New Roman" w:cs="Times New Roman"/>
          <w:sz w:val="24"/>
          <w:szCs w:val="24"/>
        </w:rPr>
        <w:t>作者：</w:t>
      </w:r>
      <w:r w:rsidR="000139FA" w:rsidRPr="000139FA">
        <w:rPr>
          <w:rFonts w:ascii="Times New Roman" w:hAnsi="Times New Roman" w:cs="Times New Roman" w:hint="eastAsia"/>
          <w:sz w:val="24"/>
          <w:szCs w:val="24"/>
        </w:rPr>
        <w:t>应若平</w:t>
      </w:r>
      <w:r w:rsidRPr="00BC0C5E">
        <w:rPr>
          <w:rFonts w:ascii="Times New Roman" w:hAnsi="Times New Roman" w:cs="Times New Roman" w:hint="eastAsia"/>
          <w:sz w:val="24"/>
          <w:szCs w:val="24"/>
        </w:rPr>
        <w:t xml:space="preserve">   </w:t>
      </w:r>
      <w:r w:rsidRPr="00BC0C5E">
        <w:rPr>
          <w:rFonts w:ascii="Times New Roman" w:hAnsi="Times New Roman" w:cs="Times New Roman"/>
          <w:sz w:val="24"/>
          <w:szCs w:val="24"/>
        </w:rPr>
        <w:t>摘自：</w:t>
      </w:r>
      <w:r w:rsidRPr="00BC0C5E">
        <w:rPr>
          <w:rFonts w:ascii="Times New Roman" w:hAnsi="Times New Roman" w:cs="Times New Roman" w:hint="eastAsia"/>
          <w:sz w:val="24"/>
          <w:szCs w:val="24"/>
        </w:rPr>
        <w:t>中国</w:t>
      </w:r>
      <w:r w:rsidRPr="00BC0C5E">
        <w:rPr>
          <w:rFonts w:ascii="Times New Roman" w:hAnsi="Times New Roman" w:cs="Times New Roman"/>
          <w:sz w:val="24"/>
          <w:szCs w:val="24"/>
        </w:rPr>
        <w:t>教育报</w:t>
      </w:r>
    </w:p>
    <w:p w:rsidR="00345457" w:rsidRPr="00345457" w:rsidRDefault="00345457" w:rsidP="00345457">
      <w:pPr>
        <w:spacing w:line="360" w:lineRule="auto"/>
        <w:ind w:firstLineChars="200" w:firstLine="480"/>
        <w:jc w:val="left"/>
        <w:rPr>
          <w:rFonts w:ascii="Times New Roman" w:hAnsi="Times New Roman" w:cs="Times New Roman"/>
          <w:sz w:val="24"/>
          <w:szCs w:val="24"/>
        </w:rPr>
      </w:pPr>
      <w:r w:rsidRPr="00345457">
        <w:rPr>
          <w:rFonts w:ascii="Times New Roman" w:hAnsi="Times New Roman" w:cs="Times New Roman" w:hint="eastAsia"/>
          <w:sz w:val="24"/>
          <w:szCs w:val="24"/>
        </w:rPr>
        <w:t>湖南省以专业群建设、质量建设和机制建设为抓手，制定并实施“</w:t>
      </w:r>
      <w:r w:rsidRPr="003D432E">
        <w:rPr>
          <w:rFonts w:ascii="Times New Roman" w:hAnsi="Times New Roman" w:cs="Times New Roman" w:hint="eastAsia"/>
          <w:b/>
          <w:sz w:val="24"/>
          <w:szCs w:val="24"/>
        </w:rPr>
        <w:t>卓越职业院校建设计划</w:t>
      </w:r>
      <w:r w:rsidRPr="00345457">
        <w:rPr>
          <w:rFonts w:ascii="Times New Roman" w:hAnsi="Times New Roman" w:cs="Times New Roman" w:hint="eastAsia"/>
          <w:sz w:val="24"/>
          <w:szCs w:val="24"/>
        </w:rPr>
        <w:t>”，把它作为破解高职院校“千校一面”现状、提高职业院校服务产业链和岗位</w:t>
      </w:r>
      <w:proofErr w:type="gramStart"/>
      <w:r w:rsidRPr="00345457">
        <w:rPr>
          <w:rFonts w:ascii="Times New Roman" w:hAnsi="Times New Roman" w:cs="Times New Roman" w:hint="eastAsia"/>
          <w:sz w:val="24"/>
          <w:szCs w:val="24"/>
        </w:rPr>
        <w:t>链水平</w:t>
      </w:r>
      <w:proofErr w:type="gramEnd"/>
      <w:r w:rsidRPr="00345457">
        <w:rPr>
          <w:rFonts w:ascii="Times New Roman" w:hAnsi="Times New Roman" w:cs="Times New Roman" w:hint="eastAsia"/>
          <w:sz w:val="24"/>
          <w:szCs w:val="24"/>
        </w:rPr>
        <w:t>的重点举措，带动了全省高等职业教育创新发展。</w:t>
      </w:r>
    </w:p>
    <w:p w:rsidR="00345457" w:rsidRPr="00345457" w:rsidRDefault="00345457" w:rsidP="00345457">
      <w:pPr>
        <w:spacing w:line="360" w:lineRule="auto"/>
        <w:jc w:val="left"/>
        <w:rPr>
          <w:rFonts w:ascii="Times New Roman" w:hAnsi="Times New Roman" w:cs="Times New Roman"/>
          <w:sz w:val="24"/>
          <w:szCs w:val="24"/>
        </w:rPr>
      </w:pPr>
      <w:r w:rsidRPr="00345457">
        <w:rPr>
          <w:rFonts w:ascii="Times New Roman" w:hAnsi="Times New Roman" w:cs="Times New Roman" w:hint="eastAsia"/>
          <w:sz w:val="24"/>
          <w:szCs w:val="24"/>
        </w:rPr>
        <w:t xml:space="preserve">　　</w:t>
      </w:r>
      <w:r w:rsidRPr="00345457">
        <w:rPr>
          <w:rFonts w:ascii="Times New Roman" w:hAnsi="Times New Roman" w:cs="Times New Roman" w:hint="eastAsia"/>
          <w:b/>
          <w:bCs/>
          <w:sz w:val="24"/>
          <w:szCs w:val="24"/>
        </w:rPr>
        <w:t>以专业群建设为切入点，引导卓越校特色发展</w:t>
      </w:r>
    </w:p>
    <w:p w:rsidR="00345457" w:rsidRPr="00345457" w:rsidRDefault="00345457" w:rsidP="00345457">
      <w:pPr>
        <w:spacing w:line="360" w:lineRule="auto"/>
        <w:jc w:val="left"/>
        <w:rPr>
          <w:rFonts w:ascii="Times New Roman" w:hAnsi="Times New Roman" w:cs="Times New Roman"/>
          <w:sz w:val="24"/>
          <w:szCs w:val="24"/>
        </w:rPr>
      </w:pPr>
      <w:r w:rsidRPr="00345457">
        <w:rPr>
          <w:rFonts w:ascii="Times New Roman" w:hAnsi="Times New Roman" w:cs="Times New Roman" w:hint="eastAsia"/>
          <w:sz w:val="24"/>
          <w:szCs w:val="24"/>
        </w:rPr>
        <w:t xml:space="preserve">　　卓越校建设计划以专业群建设带动学校特色发展，引导与支持高职院校对接行业产业办学，形成错位发展、百花齐放的格局。</w:t>
      </w:r>
    </w:p>
    <w:p w:rsidR="00345457" w:rsidRPr="00345457" w:rsidRDefault="00345457" w:rsidP="00345457">
      <w:pPr>
        <w:spacing w:line="360" w:lineRule="auto"/>
        <w:jc w:val="left"/>
        <w:rPr>
          <w:rFonts w:ascii="Times New Roman" w:hAnsi="Times New Roman" w:cs="Times New Roman"/>
          <w:sz w:val="24"/>
          <w:szCs w:val="24"/>
        </w:rPr>
      </w:pPr>
      <w:r w:rsidRPr="00345457">
        <w:rPr>
          <w:rFonts w:ascii="Times New Roman" w:hAnsi="Times New Roman" w:cs="Times New Roman" w:hint="eastAsia"/>
          <w:sz w:val="24"/>
          <w:szCs w:val="24"/>
        </w:rPr>
        <w:t xml:space="preserve">　　以专业群为核心调整优化专业结构。立项建设一批省级示范性特色专业群。</w:t>
      </w:r>
      <w:r w:rsidRPr="00345457">
        <w:rPr>
          <w:rFonts w:ascii="Times New Roman" w:hAnsi="Times New Roman" w:cs="Times New Roman" w:hint="eastAsia"/>
          <w:sz w:val="24"/>
          <w:szCs w:val="24"/>
        </w:rPr>
        <w:t>2014</w:t>
      </w:r>
      <w:r w:rsidRPr="00345457">
        <w:rPr>
          <w:rFonts w:ascii="Times New Roman" w:hAnsi="Times New Roman" w:cs="Times New Roman" w:hint="eastAsia"/>
          <w:sz w:val="24"/>
          <w:szCs w:val="24"/>
        </w:rPr>
        <w:t>年启动“卓越职业院校建设计划”时，将特色专业群建设作为卓越校三大重点建设内容之一，明确提出，项目学校必须根据区域经济发展“转方式、调结构、促升级”的要求，紧紧围绕特色专业群建设，完善专业结构动态调整机制，调整优化专业布局，形成对接产业、引领产业、以专业群为核心的特色专业体系。卓越</w:t>
      </w:r>
      <w:proofErr w:type="gramStart"/>
      <w:r w:rsidRPr="00345457">
        <w:rPr>
          <w:rFonts w:ascii="Times New Roman" w:hAnsi="Times New Roman" w:cs="Times New Roman" w:hint="eastAsia"/>
          <w:sz w:val="24"/>
          <w:szCs w:val="24"/>
        </w:rPr>
        <w:t>校必须</w:t>
      </w:r>
      <w:proofErr w:type="gramEnd"/>
      <w:r w:rsidRPr="00345457">
        <w:rPr>
          <w:rFonts w:ascii="Times New Roman" w:hAnsi="Times New Roman" w:cs="Times New Roman" w:hint="eastAsia"/>
          <w:sz w:val="24"/>
          <w:szCs w:val="24"/>
        </w:rPr>
        <w:t>重点规划建设好</w:t>
      </w:r>
      <w:r w:rsidRPr="00345457">
        <w:rPr>
          <w:rFonts w:ascii="Times New Roman" w:hAnsi="Times New Roman" w:cs="Times New Roman" w:hint="eastAsia"/>
          <w:sz w:val="24"/>
          <w:szCs w:val="24"/>
        </w:rPr>
        <w:t>3</w:t>
      </w:r>
      <w:r w:rsidRPr="00345457">
        <w:rPr>
          <w:rFonts w:ascii="Times New Roman" w:hAnsi="Times New Roman" w:cs="Times New Roman" w:hint="eastAsia"/>
          <w:sz w:val="24"/>
          <w:szCs w:val="24"/>
        </w:rPr>
        <w:t>个左右特色专业群，带动校内其他专业群和其他高职院校特色专业群的建设。</w:t>
      </w:r>
    </w:p>
    <w:p w:rsidR="00345457" w:rsidRPr="00345457" w:rsidRDefault="00345457" w:rsidP="00345457">
      <w:pPr>
        <w:spacing w:line="360" w:lineRule="auto"/>
        <w:jc w:val="left"/>
        <w:rPr>
          <w:rFonts w:ascii="Times New Roman" w:hAnsi="Times New Roman" w:cs="Times New Roman"/>
          <w:sz w:val="24"/>
          <w:szCs w:val="24"/>
        </w:rPr>
      </w:pPr>
      <w:r w:rsidRPr="00345457">
        <w:rPr>
          <w:rFonts w:ascii="Times New Roman" w:hAnsi="Times New Roman" w:cs="Times New Roman" w:hint="eastAsia"/>
          <w:sz w:val="24"/>
          <w:szCs w:val="24"/>
        </w:rPr>
        <w:t xml:space="preserve">　　以专业群为核心打造专业教学团队。指导与督促卓越高职院校建立“名师工作室”和“大师工作室”，并对重点建设专业群的团队领军人物、骨干教师、职称结构、专业成果等提出量化指标。在高等学校“芙蓉学者”计划、学科带头人培养计划、青年骨干教师培养计划等高水平教师队伍建设项目中单列高职院校指标，支持从“芙蓉学者”中选聘高职特聘教授、讲座教授，遴选培养高职学科带头人和青年骨干教师若干名，构建省、市州（行业部门）、学校三级优秀教师选拔培养制度，造就大批职教名师。</w:t>
      </w:r>
    </w:p>
    <w:p w:rsidR="00345457" w:rsidRPr="00345457" w:rsidRDefault="00345457" w:rsidP="00345457">
      <w:pPr>
        <w:spacing w:line="360" w:lineRule="auto"/>
        <w:jc w:val="left"/>
        <w:rPr>
          <w:rFonts w:ascii="Times New Roman" w:hAnsi="Times New Roman" w:cs="Times New Roman"/>
          <w:sz w:val="24"/>
          <w:szCs w:val="24"/>
        </w:rPr>
      </w:pPr>
      <w:r w:rsidRPr="00345457">
        <w:rPr>
          <w:rFonts w:ascii="Times New Roman" w:hAnsi="Times New Roman" w:cs="Times New Roman" w:hint="eastAsia"/>
          <w:sz w:val="24"/>
          <w:szCs w:val="24"/>
        </w:rPr>
        <w:t xml:space="preserve">　　以专业群为核心构建二级院系。将专业群建设与提高院校治理能力有机结合，引导卓越高职院校对专业、教学团队、实验实</w:t>
      </w:r>
      <w:proofErr w:type="gramStart"/>
      <w:r w:rsidRPr="00345457">
        <w:rPr>
          <w:rFonts w:ascii="Times New Roman" w:hAnsi="Times New Roman" w:cs="Times New Roman" w:hint="eastAsia"/>
          <w:sz w:val="24"/>
          <w:szCs w:val="24"/>
        </w:rPr>
        <w:t>训设施</w:t>
      </w:r>
      <w:proofErr w:type="gramEnd"/>
      <w:r w:rsidRPr="00345457">
        <w:rPr>
          <w:rFonts w:ascii="Times New Roman" w:hAnsi="Times New Roman" w:cs="Times New Roman" w:hint="eastAsia"/>
          <w:sz w:val="24"/>
          <w:szCs w:val="24"/>
        </w:rPr>
        <w:t>设备等进行调整重组，优化二级院系设置。鼓励卓越高职院校进行“大部制”管理体制改革，支持学校制定体现现代职业教育特色的章程和制度，建立健全自主管理、民主监督、社会参与的职业院校治理结构，提高管理水平和办学效益。</w:t>
      </w:r>
    </w:p>
    <w:p w:rsidR="00345457" w:rsidRPr="00345457" w:rsidRDefault="00345457" w:rsidP="00345457">
      <w:pPr>
        <w:spacing w:line="360" w:lineRule="auto"/>
        <w:jc w:val="left"/>
        <w:rPr>
          <w:rFonts w:ascii="Times New Roman" w:hAnsi="Times New Roman" w:cs="Times New Roman"/>
          <w:sz w:val="24"/>
          <w:szCs w:val="24"/>
        </w:rPr>
      </w:pPr>
      <w:r w:rsidRPr="00345457">
        <w:rPr>
          <w:rFonts w:ascii="Times New Roman" w:hAnsi="Times New Roman" w:cs="Times New Roman" w:hint="eastAsia"/>
          <w:sz w:val="24"/>
          <w:szCs w:val="24"/>
        </w:rPr>
        <w:t xml:space="preserve">　　</w:t>
      </w:r>
      <w:r w:rsidRPr="00345457">
        <w:rPr>
          <w:rFonts w:ascii="Times New Roman" w:hAnsi="Times New Roman" w:cs="Times New Roman" w:hint="eastAsia"/>
          <w:b/>
          <w:bCs/>
          <w:sz w:val="24"/>
          <w:szCs w:val="24"/>
        </w:rPr>
        <w:t>以质量建设为着力点，推动卓越校内涵发展</w:t>
      </w:r>
    </w:p>
    <w:p w:rsidR="00345457" w:rsidRPr="00345457" w:rsidRDefault="00345457" w:rsidP="00345457">
      <w:pPr>
        <w:spacing w:line="360" w:lineRule="auto"/>
        <w:jc w:val="left"/>
        <w:rPr>
          <w:rFonts w:ascii="Times New Roman" w:hAnsi="Times New Roman" w:cs="Times New Roman"/>
          <w:sz w:val="24"/>
          <w:szCs w:val="24"/>
        </w:rPr>
      </w:pPr>
      <w:r w:rsidRPr="00345457">
        <w:rPr>
          <w:rFonts w:ascii="Times New Roman" w:hAnsi="Times New Roman" w:cs="Times New Roman" w:hint="eastAsia"/>
          <w:sz w:val="24"/>
          <w:szCs w:val="24"/>
        </w:rPr>
        <w:t xml:space="preserve">　　针对高职院校存在的专业建设</w:t>
      </w:r>
      <w:proofErr w:type="gramStart"/>
      <w:r w:rsidRPr="00345457">
        <w:rPr>
          <w:rFonts w:ascii="Times New Roman" w:hAnsi="Times New Roman" w:cs="Times New Roman" w:hint="eastAsia"/>
          <w:sz w:val="24"/>
          <w:szCs w:val="24"/>
        </w:rPr>
        <w:t>重设置轻</w:t>
      </w:r>
      <w:proofErr w:type="gramEnd"/>
      <w:r w:rsidRPr="00345457">
        <w:rPr>
          <w:rFonts w:ascii="Times New Roman" w:hAnsi="Times New Roman" w:cs="Times New Roman" w:hint="eastAsia"/>
          <w:sz w:val="24"/>
          <w:szCs w:val="24"/>
        </w:rPr>
        <w:t>建设，教学质量缺乏监管或管理不到位等问题，紧扣质量建设中心，坚持问题导向，创新工作思路，推动卓越校内涵发展。</w:t>
      </w:r>
    </w:p>
    <w:p w:rsidR="00345457" w:rsidRPr="00345457" w:rsidRDefault="00345457" w:rsidP="00345457">
      <w:pPr>
        <w:spacing w:line="360" w:lineRule="auto"/>
        <w:jc w:val="left"/>
        <w:rPr>
          <w:rFonts w:ascii="Times New Roman" w:hAnsi="Times New Roman" w:cs="Times New Roman"/>
          <w:sz w:val="24"/>
          <w:szCs w:val="24"/>
        </w:rPr>
      </w:pPr>
      <w:r w:rsidRPr="00345457">
        <w:rPr>
          <w:rFonts w:ascii="Times New Roman" w:hAnsi="Times New Roman" w:cs="Times New Roman" w:hint="eastAsia"/>
          <w:sz w:val="24"/>
          <w:szCs w:val="24"/>
        </w:rPr>
        <w:lastRenderedPageBreak/>
        <w:t xml:space="preserve">　　坚持“全面质量”，确保质量生命线。落实高职院校学生专业技能抽查制度和毕业设计抽查工作制度，将其作为评价专业教学水平的重要依据和检验人才培养质量的试金石，评价结果与卓越计划等重点项目建设标准挂钩，形成专业建设倒逼机制，筑牢人才培养质量底线。</w:t>
      </w:r>
    </w:p>
    <w:p w:rsidR="00345457" w:rsidRPr="00345457" w:rsidRDefault="00345457" w:rsidP="00345457">
      <w:pPr>
        <w:spacing w:line="360" w:lineRule="auto"/>
        <w:jc w:val="left"/>
        <w:rPr>
          <w:rFonts w:ascii="Times New Roman" w:hAnsi="Times New Roman" w:cs="Times New Roman"/>
          <w:sz w:val="24"/>
          <w:szCs w:val="24"/>
        </w:rPr>
      </w:pPr>
      <w:r w:rsidRPr="00345457">
        <w:rPr>
          <w:rFonts w:ascii="Times New Roman" w:hAnsi="Times New Roman" w:cs="Times New Roman" w:hint="eastAsia"/>
          <w:sz w:val="24"/>
          <w:szCs w:val="24"/>
        </w:rPr>
        <w:t xml:space="preserve">　　强化“卓越质量”，提升整体含金量。制定卓越高职院校建设目标指南，对项目建设内容进行量化、指标化，引导项目学校弱化主体专业和非主体专业区别，以重点建设专业群带动其他专业群建设，不断扩大优质专业面，推动学校整体水平提升。如要求重点建设专业</w:t>
      </w:r>
      <w:proofErr w:type="gramStart"/>
      <w:r w:rsidRPr="00345457">
        <w:rPr>
          <w:rFonts w:ascii="Times New Roman" w:hAnsi="Times New Roman" w:cs="Times New Roman" w:hint="eastAsia"/>
          <w:sz w:val="24"/>
          <w:szCs w:val="24"/>
        </w:rPr>
        <w:t>群专业数</w:t>
      </w:r>
      <w:proofErr w:type="gramEnd"/>
      <w:r w:rsidRPr="00345457">
        <w:rPr>
          <w:rFonts w:ascii="Times New Roman" w:hAnsi="Times New Roman" w:cs="Times New Roman" w:hint="eastAsia"/>
          <w:sz w:val="24"/>
          <w:szCs w:val="24"/>
        </w:rPr>
        <w:t>达到全校开设专业数的</w:t>
      </w:r>
      <w:r w:rsidRPr="00345457">
        <w:rPr>
          <w:rFonts w:ascii="Times New Roman" w:hAnsi="Times New Roman" w:cs="Times New Roman" w:hint="eastAsia"/>
          <w:sz w:val="24"/>
          <w:szCs w:val="24"/>
        </w:rPr>
        <w:t>50%</w:t>
      </w:r>
      <w:r w:rsidRPr="00345457">
        <w:rPr>
          <w:rFonts w:ascii="Times New Roman" w:hAnsi="Times New Roman" w:cs="Times New Roman" w:hint="eastAsia"/>
          <w:sz w:val="24"/>
          <w:szCs w:val="24"/>
        </w:rPr>
        <w:t>以上，在校学生数达到办学规模的</w:t>
      </w:r>
      <w:r w:rsidRPr="00345457">
        <w:rPr>
          <w:rFonts w:ascii="Times New Roman" w:hAnsi="Times New Roman" w:cs="Times New Roman" w:hint="eastAsia"/>
          <w:sz w:val="24"/>
          <w:szCs w:val="24"/>
        </w:rPr>
        <w:t>60%</w:t>
      </w:r>
      <w:r w:rsidRPr="00345457">
        <w:rPr>
          <w:rFonts w:ascii="Times New Roman" w:hAnsi="Times New Roman" w:cs="Times New Roman" w:hint="eastAsia"/>
          <w:sz w:val="24"/>
          <w:szCs w:val="24"/>
        </w:rPr>
        <w:t>以上等。出台的全省高等教育“双一流”建设方案，明确规定一流高职院校</w:t>
      </w:r>
      <w:r w:rsidRPr="00345457">
        <w:rPr>
          <w:rFonts w:ascii="Times New Roman" w:hAnsi="Times New Roman" w:cs="Times New Roman" w:hint="eastAsia"/>
          <w:sz w:val="24"/>
          <w:szCs w:val="24"/>
        </w:rPr>
        <w:t>50%</w:t>
      </w:r>
      <w:r w:rsidRPr="00345457">
        <w:rPr>
          <w:rFonts w:ascii="Times New Roman" w:hAnsi="Times New Roman" w:cs="Times New Roman" w:hint="eastAsia"/>
          <w:sz w:val="24"/>
          <w:szCs w:val="24"/>
        </w:rPr>
        <w:t>的专业综合评价排名要进入全省前</w:t>
      </w:r>
      <w:r w:rsidRPr="00345457">
        <w:rPr>
          <w:rFonts w:ascii="Times New Roman" w:hAnsi="Times New Roman" w:cs="Times New Roman" w:hint="eastAsia"/>
          <w:sz w:val="24"/>
          <w:szCs w:val="24"/>
        </w:rPr>
        <w:t>10%</w:t>
      </w:r>
      <w:r w:rsidRPr="00345457">
        <w:rPr>
          <w:rFonts w:ascii="Times New Roman" w:hAnsi="Times New Roman" w:cs="Times New Roman" w:hint="eastAsia"/>
          <w:sz w:val="24"/>
          <w:szCs w:val="24"/>
        </w:rPr>
        <w:t>。</w:t>
      </w:r>
    </w:p>
    <w:p w:rsidR="00345457" w:rsidRPr="00345457" w:rsidRDefault="00345457" w:rsidP="00345457">
      <w:pPr>
        <w:spacing w:line="360" w:lineRule="auto"/>
        <w:jc w:val="left"/>
        <w:rPr>
          <w:rFonts w:ascii="Times New Roman" w:hAnsi="Times New Roman" w:cs="Times New Roman"/>
          <w:sz w:val="24"/>
          <w:szCs w:val="24"/>
        </w:rPr>
      </w:pPr>
      <w:r w:rsidRPr="00345457">
        <w:rPr>
          <w:rFonts w:ascii="Times New Roman" w:hAnsi="Times New Roman" w:cs="Times New Roman" w:hint="eastAsia"/>
          <w:sz w:val="24"/>
          <w:szCs w:val="24"/>
        </w:rPr>
        <w:t xml:space="preserve">　　突出就业质量，提高社会认可度。推动职业院校与行业、企业深度融合，鼓励行业、企业和第三方对职业院校的教学质量开展评价；与部门、行业、企业联合开展全省职业技能抽查、毕业设计抽查、学生创业规划大赛、技能竞赛，通过用人单位把脉，提高人才培养的针对性和社会对职业院校毕业生的认可度。把就业质量作为评估学校教育质量的重要指标，规定</w:t>
      </w:r>
      <w:proofErr w:type="gramStart"/>
      <w:r w:rsidRPr="00345457">
        <w:rPr>
          <w:rFonts w:ascii="Times New Roman" w:hAnsi="Times New Roman" w:cs="Times New Roman" w:hint="eastAsia"/>
          <w:sz w:val="24"/>
          <w:szCs w:val="24"/>
        </w:rPr>
        <w:t>卓越校各专业</w:t>
      </w:r>
      <w:proofErr w:type="gramEnd"/>
      <w:r w:rsidRPr="00345457">
        <w:rPr>
          <w:rFonts w:ascii="Times New Roman" w:hAnsi="Times New Roman" w:cs="Times New Roman" w:hint="eastAsia"/>
          <w:sz w:val="24"/>
          <w:szCs w:val="24"/>
        </w:rPr>
        <w:t>就业率不低于</w:t>
      </w:r>
      <w:r w:rsidRPr="00345457">
        <w:rPr>
          <w:rFonts w:ascii="Times New Roman" w:hAnsi="Times New Roman" w:cs="Times New Roman" w:hint="eastAsia"/>
          <w:sz w:val="24"/>
          <w:szCs w:val="24"/>
        </w:rPr>
        <w:t>90%</w:t>
      </w:r>
      <w:r w:rsidRPr="00345457">
        <w:rPr>
          <w:rFonts w:ascii="Times New Roman" w:hAnsi="Times New Roman" w:cs="Times New Roman" w:hint="eastAsia"/>
          <w:sz w:val="24"/>
          <w:szCs w:val="24"/>
        </w:rPr>
        <w:t>，对口就业率不低于</w:t>
      </w:r>
      <w:r w:rsidRPr="00345457">
        <w:rPr>
          <w:rFonts w:ascii="Times New Roman" w:hAnsi="Times New Roman" w:cs="Times New Roman" w:hint="eastAsia"/>
          <w:sz w:val="24"/>
          <w:szCs w:val="24"/>
        </w:rPr>
        <w:t>80%</w:t>
      </w:r>
      <w:r w:rsidRPr="00345457">
        <w:rPr>
          <w:rFonts w:ascii="Times New Roman" w:hAnsi="Times New Roman" w:cs="Times New Roman" w:hint="eastAsia"/>
          <w:sz w:val="24"/>
          <w:szCs w:val="24"/>
        </w:rPr>
        <w:t>，卓越</w:t>
      </w:r>
      <w:proofErr w:type="gramStart"/>
      <w:r w:rsidRPr="00345457">
        <w:rPr>
          <w:rFonts w:ascii="Times New Roman" w:hAnsi="Times New Roman" w:cs="Times New Roman" w:hint="eastAsia"/>
          <w:sz w:val="24"/>
          <w:szCs w:val="24"/>
        </w:rPr>
        <w:t>校必须</w:t>
      </w:r>
      <w:proofErr w:type="gramEnd"/>
      <w:r w:rsidRPr="00345457">
        <w:rPr>
          <w:rFonts w:ascii="Times New Roman" w:hAnsi="Times New Roman" w:cs="Times New Roman" w:hint="eastAsia"/>
          <w:sz w:val="24"/>
          <w:szCs w:val="24"/>
        </w:rPr>
        <w:t>开展院（系）、专业（群）质量报告工作，并向社会全面公开。</w:t>
      </w:r>
    </w:p>
    <w:p w:rsidR="00345457" w:rsidRPr="00345457" w:rsidRDefault="00345457" w:rsidP="00345457">
      <w:pPr>
        <w:spacing w:line="360" w:lineRule="auto"/>
        <w:jc w:val="left"/>
        <w:rPr>
          <w:rFonts w:ascii="Times New Roman" w:hAnsi="Times New Roman" w:cs="Times New Roman"/>
          <w:sz w:val="24"/>
          <w:szCs w:val="24"/>
        </w:rPr>
      </w:pPr>
      <w:r w:rsidRPr="00345457">
        <w:rPr>
          <w:rFonts w:ascii="Times New Roman" w:hAnsi="Times New Roman" w:cs="Times New Roman" w:hint="eastAsia"/>
          <w:sz w:val="24"/>
          <w:szCs w:val="24"/>
        </w:rPr>
        <w:t xml:space="preserve">　　</w:t>
      </w:r>
      <w:r w:rsidRPr="00345457">
        <w:rPr>
          <w:rFonts w:ascii="Times New Roman" w:hAnsi="Times New Roman" w:cs="Times New Roman" w:hint="eastAsia"/>
          <w:b/>
          <w:bCs/>
          <w:sz w:val="24"/>
          <w:szCs w:val="24"/>
        </w:rPr>
        <w:t>以机制建设为支撑点，支持卓越校率先发展</w:t>
      </w:r>
    </w:p>
    <w:p w:rsidR="00345457" w:rsidRPr="00345457" w:rsidRDefault="00345457" w:rsidP="00345457">
      <w:pPr>
        <w:spacing w:line="360" w:lineRule="auto"/>
        <w:jc w:val="left"/>
        <w:rPr>
          <w:rFonts w:ascii="Times New Roman" w:hAnsi="Times New Roman" w:cs="Times New Roman"/>
          <w:sz w:val="24"/>
          <w:szCs w:val="24"/>
        </w:rPr>
      </w:pPr>
      <w:r w:rsidRPr="00345457">
        <w:rPr>
          <w:rFonts w:ascii="Times New Roman" w:hAnsi="Times New Roman" w:cs="Times New Roman" w:hint="eastAsia"/>
          <w:sz w:val="24"/>
          <w:szCs w:val="24"/>
        </w:rPr>
        <w:t xml:space="preserve">　　建立统筹机制，形成合理布局。将“对接产业，统筹布局”作为卓越校建设的基本原则，形成了每个市州、每个主要行业都设有高职院校的格局。重点支持对接省内战略性支柱产业和战略性新兴产业，产教融合度高、专业特色鲜明、办学优势明显的职业院校率先发展。</w:t>
      </w:r>
      <w:r w:rsidRPr="00345457">
        <w:rPr>
          <w:rFonts w:ascii="Times New Roman" w:hAnsi="Times New Roman" w:cs="Times New Roman" w:hint="eastAsia"/>
          <w:sz w:val="24"/>
          <w:szCs w:val="24"/>
        </w:rPr>
        <w:t>2016</w:t>
      </w:r>
      <w:r w:rsidRPr="00345457">
        <w:rPr>
          <w:rFonts w:ascii="Times New Roman" w:hAnsi="Times New Roman" w:cs="Times New Roman" w:hint="eastAsia"/>
          <w:sz w:val="24"/>
          <w:szCs w:val="24"/>
        </w:rPr>
        <w:t>年，湖南省制定“双一流”发展计划，将“一流高职院校、一流专业群”建设一并纳入全省“双一流”规划内容。</w:t>
      </w:r>
    </w:p>
    <w:p w:rsidR="00345457" w:rsidRPr="00345457" w:rsidRDefault="00345457" w:rsidP="00345457">
      <w:pPr>
        <w:spacing w:line="360" w:lineRule="auto"/>
        <w:jc w:val="left"/>
        <w:rPr>
          <w:rFonts w:ascii="Times New Roman" w:hAnsi="Times New Roman" w:cs="Times New Roman"/>
          <w:sz w:val="24"/>
          <w:szCs w:val="24"/>
        </w:rPr>
      </w:pPr>
      <w:r w:rsidRPr="00345457">
        <w:rPr>
          <w:rFonts w:ascii="Times New Roman" w:hAnsi="Times New Roman" w:cs="Times New Roman" w:hint="eastAsia"/>
          <w:sz w:val="24"/>
          <w:szCs w:val="24"/>
        </w:rPr>
        <w:t xml:space="preserve">　　建立保障机制，加强政策扶持。将卓越校作为省重点支持发展对象，生均经费比同地区高职院校上浮</w:t>
      </w:r>
      <w:r w:rsidRPr="00345457">
        <w:rPr>
          <w:rFonts w:ascii="Times New Roman" w:hAnsi="Times New Roman" w:cs="Times New Roman" w:hint="eastAsia"/>
          <w:sz w:val="24"/>
          <w:szCs w:val="24"/>
        </w:rPr>
        <w:t>20%</w:t>
      </w:r>
      <w:r w:rsidRPr="00345457">
        <w:rPr>
          <w:rFonts w:ascii="Times New Roman" w:hAnsi="Times New Roman" w:cs="Times New Roman" w:hint="eastAsia"/>
          <w:sz w:val="24"/>
          <w:szCs w:val="24"/>
        </w:rPr>
        <w:t>，并给予专项经费支持，在申报国家、省职业教育重点建设项目中予以优先考虑。鼓励引导地方政府及行业企业加大对卓越校建设的政策支持及经费投入，拉动行业主管单位和地方政府累计投入建设经费数十亿元，其中有多所立项建设学校直接获得了当地政府数亿元的项目建设经费。</w:t>
      </w:r>
    </w:p>
    <w:p w:rsidR="00345457" w:rsidRPr="00345457" w:rsidRDefault="00345457" w:rsidP="00345457">
      <w:pPr>
        <w:spacing w:line="360" w:lineRule="auto"/>
        <w:jc w:val="left"/>
        <w:rPr>
          <w:rFonts w:ascii="Times New Roman" w:hAnsi="Times New Roman" w:cs="Times New Roman"/>
          <w:sz w:val="24"/>
          <w:szCs w:val="24"/>
        </w:rPr>
      </w:pPr>
      <w:r w:rsidRPr="00345457">
        <w:rPr>
          <w:rFonts w:ascii="Times New Roman" w:hAnsi="Times New Roman" w:cs="Times New Roman" w:hint="eastAsia"/>
          <w:sz w:val="24"/>
          <w:szCs w:val="24"/>
        </w:rPr>
        <w:t xml:space="preserve">　　建立竞争机制，实行动态管理。“不以出身论英雄”，面向所有独立设置的高职院校遴选卓越校建设项目单位，重点考察院校近些年的改革力度和成效，关注院校改革发展思路和措施。</w:t>
      </w:r>
      <w:r w:rsidRPr="00345457">
        <w:rPr>
          <w:rFonts w:ascii="Times New Roman" w:hAnsi="Times New Roman" w:cs="Times New Roman" w:hint="eastAsia"/>
          <w:sz w:val="24"/>
          <w:szCs w:val="24"/>
        </w:rPr>
        <w:t>2015</w:t>
      </w:r>
      <w:r w:rsidRPr="00345457">
        <w:rPr>
          <w:rFonts w:ascii="Times New Roman" w:hAnsi="Times New Roman" w:cs="Times New Roman" w:hint="eastAsia"/>
          <w:sz w:val="24"/>
          <w:szCs w:val="24"/>
        </w:rPr>
        <w:t>年，首批立项的</w:t>
      </w:r>
      <w:r w:rsidRPr="00345457">
        <w:rPr>
          <w:rFonts w:ascii="Times New Roman" w:hAnsi="Times New Roman" w:cs="Times New Roman" w:hint="eastAsia"/>
          <w:sz w:val="24"/>
          <w:szCs w:val="24"/>
        </w:rPr>
        <w:t>8</w:t>
      </w:r>
      <w:r w:rsidRPr="00345457">
        <w:rPr>
          <w:rFonts w:ascii="Times New Roman" w:hAnsi="Times New Roman" w:cs="Times New Roman" w:hint="eastAsia"/>
          <w:sz w:val="24"/>
          <w:szCs w:val="24"/>
        </w:rPr>
        <w:t>所卓越校中，</w:t>
      </w:r>
      <w:r w:rsidRPr="00345457">
        <w:rPr>
          <w:rFonts w:ascii="Times New Roman" w:hAnsi="Times New Roman" w:cs="Times New Roman" w:hint="eastAsia"/>
          <w:sz w:val="24"/>
          <w:szCs w:val="24"/>
        </w:rPr>
        <w:t>3</w:t>
      </w:r>
      <w:r w:rsidRPr="00345457">
        <w:rPr>
          <w:rFonts w:ascii="Times New Roman" w:hAnsi="Times New Roman" w:cs="Times New Roman" w:hint="eastAsia"/>
          <w:sz w:val="24"/>
          <w:szCs w:val="24"/>
        </w:rPr>
        <w:t>所非国家示范（骨干）高职</w:t>
      </w:r>
      <w:r w:rsidRPr="00345457">
        <w:rPr>
          <w:rFonts w:ascii="Times New Roman" w:hAnsi="Times New Roman" w:cs="Times New Roman" w:hint="eastAsia"/>
          <w:sz w:val="24"/>
          <w:szCs w:val="24"/>
        </w:rPr>
        <w:lastRenderedPageBreak/>
        <w:t>院校入选，</w:t>
      </w:r>
      <w:r w:rsidRPr="00345457">
        <w:rPr>
          <w:rFonts w:ascii="Times New Roman" w:hAnsi="Times New Roman" w:cs="Times New Roman" w:hint="eastAsia"/>
          <w:sz w:val="24"/>
          <w:szCs w:val="24"/>
        </w:rPr>
        <w:t>4</w:t>
      </w:r>
      <w:r w:rsidRPr="00345457">
        <w:rPr>
          <w:rFonts w:ascii="Times New Roman" w:hAnsi="Times New Roman" w:cs="Times New Roman" w:hint="eastAsia"/>
          <w:sz w:val="24"/>
          <w:szCs w:val="24"/>
        </w:rPr>
        <w:t>所国家示范（骨干）高职院校未入选。同时，项目建设实行动态管理，对学校总体提升、重点建设任务、特色发展等三大方面提出最低量化标值，对于最低量化标值未达标的，视情况延长建设期或取消立项。在“双一流”发展计划实施中，将强化目标导向、过程管理和实绩考核，实施滚动管理，进行五年一轮的洗牌。</w:t>
      </w:r>
    </w:p>
    <w:p w:rsidR="00345457" w:rsidRPr="00345457" w:rsidRDefault="00345457" w:rsidP="00362CB3">
      <w:pPr>
        <w:spacing w:line="360" w:lineRule="auto"/>
        <w:jc w:val="left"/>
        <w:rPr>
          <w:rFonts w:ascii="Times New Roman" w:hAnsi="Times New Roman" w:cs="Times New Roman"/>
          <w:sz w:val="24"/>
          <w:szCs w:val="24"/>
        </w:rPr>
      </w:pPr>
    </w:p>
    <w:p w:rsidR="00362CB3" w:rsidRPr="00362CB3" w:rsidRDefault="00362CB3" w:rsidP="00362CB3">
      <w:pPr>
        <w:widowControl/>
        <w:jc w:val="left"/>
        <w:rPr>
          <w:rFonts w:ascii="Times New Roman" w:hAnsi="Times New Roman" w:cs="Times New Roman"/>
          <w:sz w:val="24"/>
          <w:szCs w:val="24"/>
        </w:rPr>
      </w:pPr>
      <w:r>
        <w:rPr>
          <w:rFonts w:ascii="Times New Roman" w:hAnsi="Times New Roman" w:cs="Times New Roman"/>
          <w:sz w:val="24"/>
          <w:szCs w:val="24"/>
        </w:rPr>
        <w:br w:type="page"/>
      </w:r>
    </w:p>
    <w:p w:rsidR="005622E7" w:rsidRPr="00994070" w:rsidRDefault="005622E7" w:rsidP="005622E7">
      <w:pPr>
        <w:pStyle w:val="1"/>
      </w:pPr>
      <w:bookmarkStart w:id="11" w:name="_Toc470593464"/>
      <w:r w:rsidRPr="00994070">
        <w:lastRenderedPageBreak/>
        <w:t>现代学徒制如何从形式走向内涵</w:t>
      </w:r>
      <w:bookmarkEnd w:id="11"/>
    </w:p>
    <w:p w:rsidR="005622E7" w:rsidRPr="00994070" w:rsidRDefault="005622E7" w:rsidP="005622E7">
      <w:pPr>
        <w:spacing w:afterLines="50" w:after="156" w:line="360" w:lineRule="auto"/>
        <w:jc w:val="center"/>
        <w:rPr>
          <w:rFonts w:ascii="Times New Roman" w:hAnsi="Times New Roman" w:cs="Times New Roman"/>
          <w:sz w:val="24"/>
          <w:szCs w:val="24"/>
        </w:rPr>
      </w:pPr>
      <w:r w:rsidRPr="00994070">
        <w:rPr>
          <w:rFonts w:ascii="Times New Roman" w:hAnsi="Times New Roman" w:cs="Times New Roman"/>
          <w:sz w:val="24"/>
          <w:szCs w:val="24"/>
        </w:rPr>
        <w:t>时间：</w:t>
      </w:r>
      <w:r w:rsidRPr="00994070">
        <w:rPr>
          <w:rFonts w:ascii="Times New Roman" w:hAnsi="Times New Roman" w:cs="Times New Roman"/>
          <w:sz w:val="24"/>
          <w:szCs w:val="24"/>
        </w:rPr>
        <w:t>2016</w:t>
      </w:r>
      <w:r w:rsidRPr="00994070">
        <w:rPr>
          <w:rFonts w:ascii="Times New Roman" w:hAnsi="Times New Roman" w:cs="Times New Roman"/>
          <w:sz w:val="24"/>
          <w:szCs w:val="24"/>
        </w:rPr>
        <w:t>年</w:t>
      </w:r>
      <w:r w:rsidRPr="00994070">
        <w:rPr>
          <w:rFonts w:ascii="Times New Roman" w:hAnsi="Times New Roman" w:cs="Times New Roman"/>
          <w:sz w:val="24"/>
          <w:szCs w:val="24"/>
        </w:rPr>
        <w:t>11</w:t>
      </w:r>
      <w:r w:rsidRPr="00994070">
        <w:rPr>
          <w:rFonts w:ascii="Times New Roman" w:hAnsi="Times New Roman" w:cs="Times New Roman"/>
          <w:sz w:val="24"/>
          <w:szCs w:val="24"/>
        </w:rPr>
        <w:t>月</w:t>
      </w:r>
      <w:r w:rsidRPr="00994070">
        <w:rPr>
          <w:rFonts w:ascii="Times New Roman" w:hAnsi="Times New Roman" w:cs="Times New Roman"/>
          <w:sz w:val="24"/>
          <w:szCs w:val="24"/>
        </w:rPr>
        <w:t>18</w:t>
      </w:r>
      <w:r w:rsidRPr="00994070">
        <w:rPr>
          <w:rFonts w:ascii="Times New Roman" w:hAnsi="Times New Roman" w:cs="Times New Roman"/>
          <w:sz w:val="24"/>
          <w:szCs w:val="24"/>
        </w:rPr>
        <w:t>日</w:t>
      </w:r>
      <w:r>
        <w:rPr>
          <w:rFonts w:ascii="Times New Roman" w:hAnsi="Times New Roman" w:cs="Times New Roman" w:hint="eastAsia"/>
          <w:sz w:val="24"/>
          <w:szCs w:val="24"/>
        </w:rPr>
        <w:t xml:space="preserve">   </w:t>
      </w:r>
      <w:r w:rsidRPr="00994070">
        <w:rPr>
          <w:rFonts w:ascii="Times New Roman" w:hAnsi="Times New Roman" w:cs="Times New Roman"/>
          <w:sz w:val="24"/>
          <w:szCs w:val="24"/>
        </w:rPr>
        <w:t>作者：</w:t>
      </w:r>
      <w:proofErr w:type="gramStart"/>
      <w:r w:rsidRPr="00994070">
        <w:rPr>
          <w:rFonts w:ascii="Times New Roman" w:hAnsi="Times New Roman" w:cs="Times New Roman"/>
          <w:sz w:val="24"/>
          <w:szCs w:val="24"/>
        </w:rPr>
        <w:t>胡梦甜</w:t>
      </w:r>
      <w:proofErr w:type="gramEnd"/>
      <w:r w:rsidRPr="00994070">
        <w:rPr>
          <w:rFonts w:ascii="Times New Roman" w:hAnsi="Times New Roman" w:cs="Times New Roman"/>
          <w:sz w:val="24"/>
          <w:szCs w:val="24"/>
        </w:rPr>
        <w:t xml:space="preserve"> </w:t>
      </w:r>
      <w:r w:rsidRPr="00994070">
        <w:rPr>
          <w:rFonts w:ascii="Times New Roman" w:hAnsi="Times New Roman" w:cs="Times New Roman"/>
          <w:sz w:val="24"/>
          <w:szCs w:val="24"/>
        </w:rPr>
        <w:t>徐兆成</w:t>
      </w:r>
      <w:r>
        <w:rPr>
          <w:rFonts w:ascii="Times New Roman" w:hAnsi="Times New Roman" w:cs="Times New Roman" w:hint="eastAsia"/>
          <w:sz w:val="24"/>
          <w:szCs w:val="24"/>
        </w:rPr>
        <w:t xml:space="preserve">   </w:t>
      </w:r>
      <w:r w:rsidRPr="00994070">
        <w:rPr>
          <w:rFonts w:ascii="Times New Roman" w:hAnsi="Times New Roman" w:cs="Times New Roman"/>
          <w:sz w:val="24"/>
          <w:szCs w:val="24"/>
        </w:rPr>
        <w:t>摘自：浙江教育报</w:t>
      </w:r>
    </w:p>
    <w:p w:rsidR="005622E7" w:rsidRPr="00994070" w:rsidRDefault="005622E7" w:rsidP="005622E7">
      <w:pPr>
        <w:spacing w:line="360" w:lineRule="auto"/>
        <w:rPr>
          <w:rFonts w:ascii="Times New Roman" w:hAnsi="Times New Roman" w:cs="Times New Roman"/>
          <w:sz w:val="24"/>
          <w:szCs w:val="24"/>
        </w:rPr>
      </w:pPr>
      <w:r w:rsidRPr="00994070">
        <w:rPr>
          <w:rFonts w:ascii="Times New Roman" w:hAnsi="Times New Roman" w:cs="Times New Roman"/>
          <w:sz w:val="24"/>
          <w:szCs w:val="24"/>
        </w:rPr>
        <w:t xml:space="preserve">　　当下，现代学徒制作为深化产教融</w:t>
      </w:r>
      <w:r>
        <w:rPr>
          <w:rFonts w:ascii="Times New Roman" w:hAnsi="Times New Roman" w:cs="Times New Roman"/>
          <w:sz w:val="24"/>
          <w:szCs w:val="24"/>
        </w:rPr>
        <w:t>合、校企合作的一项培养模式，在全国不少职业院校开展得如火如荼。</w:t>
      </w:r>
      <w:r w:rsidRPr="00994070">
        <w:rPr>
          <w:rFonts w:ascii="Times New Roman" w:hAnsi="Times New Roman" w:cs="Times New Roman"/>
          <w:sz w:val="24"/>
          <w:szCs w:val="24"/>
        </w:rPr>
        <w:t>在浙江省，现代学徒制的推行逐渐由自发走向自觉，从表面走向深层，从形式走向内涵。近日，浙江省现代学徒制试点工作现场交流会在绍兴市召开，各试点县市区、学校、企业代表就前阶段探索展开讨论，聚焦的话题正是</w:t>
      </w:r>
      <w:r>
        <w:rPr>
          <w:rFonts w:ascii="Times New Roman" w:hAnsi="Times New Roman" w:cs="Times New Roman" w:hint="eastAsia"/>
          <w:sz w:val="24"/>
          <w:szCs w:val="24"/>
        </w:rPr>
        <w:t>“</w:t>
      </w:r>
      <w:r w:rsidRPr="00994070">
        <w:rPr>
          <w:rFonts w:ascii="Times New Roman" w:hAnsi="Times New Roman" w:cs="Times New Roman"/>
          <w:sz w:val="24"/>
          <w:szCs w:val="24"/>
        </w:rPr>
        <w:t>现代学徒制如何从形式走向内涵</w:t>
      </w:r>
      <w:r>
        <w:rPr>
          <w:rFonts w:ascii="Times New Roman" w:hAnsi="Times New Roman" w:cs="Times New Roman" w:hint="eastAsia"/>
          <w:sz w:val="24"/>
          <w:szCs w:val="24"/>
        </w:rPr>
        <w:t>”</w:t>
      </w:r>
      <w:r w:rsidRPr="00994070">
        <w:rPr>
          <w:rFonts w:ascii="Times New Roman" w:hAnsi="Times New Roman" w:cs="Times New Roman"/>
          <w:sz w:val="24"/>
          <w:szCs w:val="24"/>
        </w:rPr>
        <w:t>。</w:t>
      </w:r>
    </w:p>
    <w:p w:rsidR="005622E7" w:rsidRPr="00BC094E" w:rsidRDefault="005622E7" w:rsidP="005622E7">
      <w:pPr>
        <w:spacing w:line="360" w:lineRule="auto"/>
        <w:rPr>
          <w:rFonts w:ascii="Times New Roman" w:hAnsi="Times New Roman" w:cs="Times New Roman"/>
          <w:b/>
          <w:sz w:val="24"/>
          <w:szCs w:val="24"/>
        </w:rPr>
      </w:pPr>
      <w:r w:rsidRPr="00994070">
        <w:rPr>
          <w:rFonts w:ascii="Times New Roman" w:hAnsi="Times New Roman" w:cs="Times New Roman"/>
          <w:sz w:val="24"/>
          <w:szCs w:val="24"/>
        </w:rPr>
        <w:t xml:space="preserve">　　</w:t>
      </w:r>
      <w:r w:rsidRPr="00BC094E">
        <w:rPr>
          <w:rFonts w:ascii="Times New Roman" w:hAnsi="Times New Roman" w:cs="Times New Roman"/>
          <w:b/>
          <w:sz w:val="24"/>
          <w:szCs w:val="24"/>
        </w:rPr>
        <w:t>因地制宜，避免现代学徒制</w:t>
      </w:r>
      <w:r w:rsidRPr="00BC094E">
        <w:rPr>
          <w:rFonts w:ascii="Times New Roman" w:hAnsi="Times New Roman" w:cs="Times New Roman" w:hint="eastAsia"/>
          <w:b/>
          <w:sz w:val="24"/>
          <w:szCs w:val="24"/>
        </w:rPr>
        <w:t>“</w:t>
      </w:r>
      <w:r w:rsidRPr="00BC094E">
        <w:rPr>
          <w:rFonts w:ascii="Times New Roman" w:hAnsi="Times New Roman" w:cs="Times New Roman"/>
          <w:b/>
          <w:sz w:val="24"/>
          <w:szCs w:val="24"/>
        </w:rPr>
        <w:t>水土不服</w:t>
      </w:r>
      <w:r w:rsidRPr="00BC094E">
        <w:rPr>
          <w:rFonts w:ascii="Times New Roman" w:hAnsi="Times New Roman" w:cs="Times New Roman" w:hint="eastAsia"/>
          <w:b/>
          <w:sz w:val="24"/>
          <w:szCs w:val="24"/>
        </w:rPr>
        <w:t>”</w:t>
      </w:r>
    </w:p>
    <w:p w:rsidR="005622E7" w:rsidRPr="00994070" w:rsidRDefault="005622E7" w:rsidP="005622E7">
      <w:pPr>
        <w:spacing w:line="360" w:lineRule="auto"/>
        <w:rPr>
          <w:rFonts w:ascii="Times New Roman" w:hAnsi="Times New Roman" w:cs="Times New Roman"/>
          <w:sz w:val="24"/>
          <w:szCs w:val="24"/>
        </w:rPr>
      </w:pPr>
      <w:r w:rsidRPr="00994070">
        <w:rPr>
          <w:rFonts w:ascii="Times New Roman" w:hAnsi="Times New Roman" w:cs="Times New Roman"/>
          <w:sz w:val="24"/>
          <w:szCs w:val="24"/>
        </w:rPr>
        <w:t xml:space="preserve">　　浙江</w:t>
      </w:r>
      <w:r>
        <w:rPr>
          <w:rFonts w:ascii="Times New Roman" w:hAnsi="Times New Roman" w:cs="Times New Roman" w:hint="eastAsia"/>
          <w:sz w:val="24"/>
          <w:szCs w:val="24"/>
        </w:rPr>
        <w:t>省</w:t>
      </w:r>
      <w:r w:rsidRPr="00994070">
        <w:rPr>
          <w:rFonts w:ascii="Times New Roman" w:hAnsi="Times New Roman" w:cs="Times New Roman"/>
          <w:sz w:val="24"/>
          <w:szCs w:val="24"/>
        </w:rPr>
        <w:t>选择具备一定条件的县市区、学校、企业作为试点单位，学校可以自行选择合适的专业推行现代学徒制，各专业在坚持标准的基础上可以进行多路径探索、多元化实施。</w:t>
      </w:r>
    </w:p>
    <w:p w:rsidR="005622E7" w:rsidRPr="00994070" w:rsidRDefault="005622E7" w:rsidP="005622E7">
      <w:pPr>
        <w:spacing w:line="360" w:lineRule="auto"/>
        <w:rPr>
          <w:rFonts w:ascii="Times New Roman" w:hAnsi="Times New Roman" w:cs="Times New Roman"/>
          <w:sz w:val="24"/>
          <w:szCs w:val="24"/>
        </w:rPr>
      </w:pPr>
      <w:r w:rsidRPr="00994070">
        <w:rPr>
          <w:rFonts w:ascii="Times New Roman" w:hAnsi="Times New Roman" w:cs="Times New Roman"/>
          <w:sz w:val="24"/>
          <w:szCs w:val="24"/>
        </w:rPr>
        <w:t xml:space="preserve">　　今年</w:t>
      </w:r>
      <w:r w:rsidRPr="00994070">
        <w:rPr>
          <w:rFonts w:ascii="Times New Roman" w:hAnsi="Times New Roman" w:cs="Times New Roman"/>
          <w:sz w:val="24"/>
          <w:szCs w:val="24"/>
        </w:rPr>
        <w:t>3</w:t>
      </w:r>
      <w:r w:rsidRPr="00994070">
        <w:rPr>
          <w:rFonts w:ascii="Times New Roman" w:hAnsi="Times New Roman" w:cs="Times New Roman"/>
          <w:sz w:val="24"/>
          <w:szCs w:val="24"/>
        </w:rPr>
        <w:t>月，绍兴市柯桥区职业教育中心召开了专门的研讨会，讨论的焦点是</w:t>
      </w:r>
      <w:r>
        <w:rPr>
          <w:rFonts w:ascii="Times New Roman" w:hAnsi="Times New Roman" w:cs="Times New Roman" w:hint="eastAsia"/>
          <w:sz w:val="24"/>
          <w:szCs w:val="24"/>
        </w:rPr>
        <w:t>“</w:t>
      </w:r>
      <w:r w:rsidRPr="00994070">
        <w:rPr>
          <w:rFonts w:ascii="Times New Roman" w:hAnsi="Times New Roman" w:cs="Times New Roman"/>
          <w:sz w:val="24"/>
          <w:szCs w:val="24"/>
        </w:rPr>
        <w:t>什么样的专业适合开展现代学徒制，合作企业应该具备怎样的条件</w:t>
      </w:r>
      <w:r>
        <w:rPr>
          <w:rFonts w:ascii="Times New Roman" w:hAnsi="Times New Roman" w:cs="Times New Roman" w:hint="eastAsia"/>
          <w:sz w:val="24"/>
          <w:szCs w:val="24"/>
        </w:rPr>
        <w:t>”</w:t>
      </w:r>
      <w:r w:rsidRPr="00994070">
        <w:rPr>
          <w:rFonts w:ascii="Times New Roman" w:hAnsi="Times New Roman" w:cs="Times New Roman"/>
          <w:sz w:val="24"/>
          <w:szCs w:val="24"/>
        </w:rPr>
        <w:t>。在梳理、分析了全校</w:t>
      </w:r>
      <w:r w:rsidRPr="00994070">
        <w:rPr>
          <w:rFonts w:ascii="Times New Roman" w:hAnsi="Times New Roman" w:cs="Times New Roman"/>
          <w:sz w:val="24"/>
          <w:szCs w:val="24"/>
        </w:rPr>
        <w:t>26</w:t>
      </w:r>
      <w:r w:rsidRPr="00994070">
        <w:rPr>
          <w:rFonts w:ascii="Times New Roman" w:hAnsi="Times New Roman" w:cs="Times New Roman"/>
          <w:sz w:val="24"/>
          <w:szCs w:val="24"/>
        </w:rPr>
        <w:t>个专业的特征之后，学校决定在服装、纺织品花样设计、染整、电子商务、电梯安装与维保、烹饪、汽修等</w:t>
      </w:r>
      <w:r w:rsidRPr="00994070">
        <w:rPr>
          <w:rFonts w:ascii="Times New Roman" w:hAnsi="Times New Roman" w:cs="Times New Roman"/>
          <w:sz w:val="24"/>
          <w:szCs w:val="24"/>
        </w:rPr>
        <w:t>7</w:t>
      </w:r>
      <w:r w:rsidRPr="00994070">
        <w:rPr>
          <w:rFonts w:ascii="Times New Roman" w:hAnsi="Times New Roman" w:cs="Times New Roman"/>
          <w:sz w:val="24"/>
          <w:szCs w:val="24"/>
        </w:rPr>
        <w:t>个专业率先开展现代学徒制试点。</w:t>
      </w:r>
    </w:p>
    <w:p w:rsidR="005622E7" w:rsidRPr="00994070" w:rsidRDefault="005622E7" w:rsidP="005622E7">
      <w:pPr>
        <w:spacing w:line="360" w:lineRule="auto"/>
        <w:rPr>
          <w:rFonts w:ascii="Times New Roman" w:hAnsi="Times New Roman" w:cs="Times New Roman"/>
          <w:sz w:val="24"/>
          <w:szCs w:val="24"/>
        </w:rPr>
      </w:pPr>
      <w:r w:rsidRPr="00994070">
        <w:rPr>
          <w:rFonts w:ascii="Times New Roman" w:hAnsi="Times New Roman" w:cs="Times New Roman"/>
          <w:sz w:val="24"/>
          <w:szCs w:val="24"/>
        </w:rPr>
        <w:t xml:space="preserve">　　在杭州市临</w:t>
      </w:r>
      <w:proofErr w:type="gramStart"/>
      <w:r w:rsidRPr="00994070">
        <w:rPr>
          <w:rFonts w:ascii="Times New Roman" w:hAnsi="Times New Roman" w:cs="Times New Roman"/>
          <w:sz w:val="24"/>
          <w:szCs w:val="24"/>
        </w:rPr>
        <w:t>平职业</w:t>
      </w:r>
      <w:proofErr w:type="gramEnd"/>
      <w:r w:rsidRPr="00994070">
        <w:rPr>
          <w:rFonts w:ascii="Times New Roman" w:hAnsi="Times New Roman" w:cs="Times New Roman"/>
          <w:sz w:val="24"/>
          <w:szCs w:val="24"/>
        </w:rPr>
        <w:t>高级中学，数控、计算机、汽修</w:t>
      </w:r>
      <w:r w:rsidRPr="00994070">
        <w:rPr>
          <w:rFonts w:ascii="Times New Roman" w:hAnsi="Times New Roman" w:cs="Times New Roman"/>
          <w:sz w:val="24"/>
          <w:szCs w:val="24"/>
        </w:rPr>
        <w:t>3</w:t>
      </w:r>
      <w:r w:rsidRPr="00994070">
        <w:rPr>
          <w:rFonts w:ascii="Times New Roman" w:hAnsi="Times New Roman" w:cs="Times New Roman"/>
          <w:sz w:val="24"/>
          <w:szCs w:val="24"/>
        </w:rPr>
        <w:t>个专业在试行现代学徒制的过程中</w:t>
      </w:r>
      <w:proofErr w:type="gramStart"/>
      <w:r w:rsidRPr="00994070">
        <w:rPr>
          <w:rFonts w:ascii="Times New Roman" w:hAnsi="Times New Roman" w:cs="Times New Roman"/>
          <w:sz w:val="24"/>
          <w:szCs w:val="24"/>
        </w:rPr>
        <w:t>凸</w:t>
      </w:r>
      <w:proofErr w:type="gramEnd"/>
      <w:r w:rsidRPr="00994070">
        <w:rPr>
          <w:rFonts w:ascii="Times New Roman" w:hAnsi="Times New Roman" w:cs="Times New Roman"/>
          <w:sz w:val="24"/>
          <w:szCs w:val="24"/>
        </w:rPr>
        <w:t>显出不同的专业特色。数控专业和杭州职业技术学院、杭州老板电器股份有限公司、杭州大精机械制造有限公司、西子电梯集团有限公司联手，探索中高职衔接的现代学徒</w:t>
      </w:r>
      <w:proofErr w:type="gramStart"/>
      <w:r w:rsidRPr="00994070">
        <w:rPr>
          <w:rFonts w:ascii="Times New Roman" w:hAnsi="Times New Roman" w:cs="Times New Roman"/>
          <w:sz w:val="24"/>
          <w:szCs w:val="24"/>
        </w:rPr>
        <w:t>制人才</w:t>
      </w:r>
      <w:proofErr w:type="gramEnd"/>
      <w:r w:rsidRPr="00994070">
        <w:rPr>
          <w:rFonts w:ascii="Times New Roman" w:hAnsi="Times New Roman" w:cs="Times New Roman"/>
          <w:sz w:val="24"/>
          <w:szCs w:val="24"/>
        </w:rPr>
        <w:t>培养模式。计算机专业和联想集团合作，在学校建立联想</w:t>
      </w:r>
      <w:r w:rsidRPr="00994070">
        <w:rPr>
          <w:rFonts w:ascii="Times New Roman" w:hAnsi="Times New Roman" w:cs="Times New Roman"/>
          <w:sz w:val="24"/>
          <w:szCs w:val="24"/>
        </w:rPr>
        <w:t>3C</w:t>
      </w:r>
      <w:r w:rsidRPr="00994070">
        <w:rPr>
          <w:rFonts w:ascii="Times New Roman" w:hAnsi="Times New Roman" w:cs="Times New Roman"/>
          <w:sz w:val="24"/>
          <w:szCs w:val="24"/>
        </w:rPr>
        <w:t>实训中心、联想</w:t>
      </w:r>
      <w:r w:rsidRPr="00994070">
        <w:rPr>
          <w:rFonts w:ascii="Times New Roman" w:hAnsi="Times New Roman" w:cs="Times New Roman"/>
          <w:sz w:val="24"/>
          <w:szCs w:val="24"/>
        </w:rPr>
        <w:t>3C</w:t>
      </w:r>
      <w:r w:rsidRPr="00994070">
        <w:rPr>
          <w:rFonts w:ascii="Times New Roman" w:hAnsi="Times New Roman" w:cs="Times New Roman"/>
          <w:sz w:val="24"/>
          <w:szCs w:val="24"/>
        </w:rPr>
        <w:t>服务中心。学校聘请联想专家进校开展岗位知识与技能的集中教学，学生在企业由师傅带领，在各个岗位学习、体验。汽修专业根据汽车维修工、汽车油漆工、汽车</w:t>
      </w:r>
      <w:proofErr w:type="gramStart"/>
      <w:r w:rsidRPr="00994070">
        <w:rPr>
          <w:rFonts w:ascii="Times New Roman" w:hAnsi="Times New Roman" w:cs="Times New Roman"/>
          <w:sz w:val="24"/>
          <w:szCs w:val="24"/>
        </w:rPr>
        <w:t>钣</w:t>
      </w:r>
      <w:proofErr w:type="gramEnd"/>
      <w:r w:rsidRPr="00994070">
        <w:rPr>
          <w:rFonts w:ascii="Times New Roman" w:hAnsi="Times New Roman" w:cs="Times New Roman"/>
          <w:sz w:val="24"/>
          <w:szCs w:val="24"/>
        </w:rPr>
        <w:t>金工等不同工种，寻找对应的合作企业，</w:t>
      </w:r>
      <w:proofErr w:type="gramStart"/>
      <w:r w:rsidRPr="00994070">
        <w:rPr>
          <w:rFonts w:ascii="Times New Roman" w:hAnsi="Times New Roman" w:cs="Times New Roman"/>
          <w:sz w:val="24"/>
          <w:szCs w:val="24"/>
        </w:rPr>
        <w:t>实现岗证融通</w:t>
      </w:r>
      <w:proofErr w:type="gramEnd"/>
      <w:r w:rsidRPr="00994070">
        <w:rPr>
          <w:rFonts w:ascii="Times New Roman" w:hAnsi="Times New Roman" w:cs="Times New Roman"/>
          <w:sz w:val="24"/>
          <w:szCs w:val="24"/>
        </w:rPr>
        <w:t>、一专多</w:t>
      </w:r>
      <w:proofErr w:type="gramStart"/>
      <w:r w:rsidRPr="00994070">
        <w:rPr>
          <w:rFonts w:ascii="Times New Roman" w:hAnsi="Times New Roman" w:cs="Times New Roman"/>
          <w:sz w:val="24"/>
          <w:szCs w:val="24"/>
        </w:rPr>
        <w:t>企</w:t>
      </w:r>
      <w:proofErr w:type="gramEnd"/>
      <w:r w:rsidRPr="00994070">
        <w:rPr>
          <w:rFonts w:ascii="Times New Roman" w:hAnsi="Times New Roman" w:cs="Times New Roman"/>
          <w:sz w:val="24"/>
          <w:szCs w:val="24"/>
        </w:rPr>
        <w:t>。</w:t>
      </w:r>
    </w:p>
    <w:p w:rsidR="005622E7" w:rsidRPr="00BC094E" w:rsidRDefault="005622E7" w:rsidP="005622E7">
      <w:pPr>
        <w:spacing w:line="360" w:lineRule="auto"/>
        <w:rPr>
          <w:rFonts w:ascii="Times New Roman" w:hAnsi="Times New Roman" w:cs="Times New Roman"/>
          <w:b/>
          <w:sz w:val="24"/>
          <w:szCs w:val="24"/>
        </w:rPr>
      </w:pPr>
      <w:r w:rsidRPr="00994070">
        <w:rPr>
          <w:rFonts w:ascii="Times New Roman" w:hAnsi="Times New Roman" w:cs="Times New Roman"/>
          <w:sz w:val="24"/>
          <w:szCs w:val="24"/>
        </w:rPr>
        <w:t xml:space="preserve">　　</w:t>
      </w:r>
      <w:r w:rsidRPr="00BC094E">
        <w:rPr>
          <w:rFonts w:ascii="Times New Roman" w:hAnsi="Times New Roman" w:cs="Times New Roman"/>
          <w:b/>
          <w:sz w:val="24"/>
          <w:szCs w:val="24"/>
        </w:rPr>
        <w:t>校企协同育人，关键是要调动企业积极性</w:t>
      </w:r>
    </w:p>
    <w:p w:rsidR="005622E7" w:rsidRDefault="005622E7" w:rsidP="005622E7">
      <w:pPr>
        <w:spacing w:line="360" w:lineRule="auto"/>
        <w:ind w:firstLine="480"/>
        <w:rPr>
          <w:rFonts w:ascii="Times New Roman" w:hAnsi="Times New Roman" w:cs="Times New Roman"/>
          <w:sz w:val="24"/>
          <w:szCs w:val="24"/>
        </w:rPr>
      </w:pPr>
      <w:r w:rsidRPr="00994070">
        <w:rPr>
          <w:rFonts w:ascii="Times New Roman" w:hAnsi="Times New Roman" w:cs="Times New Roman"/>
          <w:sz w:val="24"/>
          <w:szCs w:val="24"/>
        </w:rPr>
        <w:t>今年</w:t>
      </w:r>
      <w:r w:rsidRPr="00994070">
        <w:rPr>
          <w:rFonts w:ascii="Times New Roman" w:hAnsi="Times New Roman" w:cs="Times New Roman"/>
          <w:sz w:val="24"/>
          <w:szCs w:val="24"/>
        </w:rPr>
        <w:t>2</w:t>
      </w:r>
      <w:r w:rsidRPr="00994070">
        <w:rPr>
          <w:rFonts w:ascii="Times New Roman" w:hAnsi="Times New Roman" w:cs="Times New Roman"/>
          <w:sz w:val="24"/>
          <w:szCs w:val="24"/>
        </w:rPr>
        <w:t>月，省教育厅等</w:t>
      </w:r>
      <w:r w:rsidRPr="00994070">
        <w:rPr>
          <w:rFonts w:ascii="Times New Roman" w:hAnsi="Times New Roman" w:cs="Times New Roman"/>
          <w:sz w:val="24"/>
          <w:szCs w:val="24"/>
        </w:rPr>
        <w:t>6</w:t>
      </w:r>
      <w:r w:rsidRPr="00994070">
        <w:rPr>
          <w:rFonts w:ascii="Times New Roman" w:hAnsi="Times New Roman" w:cs="Times New Roman"/>
          <w:sz w:val="24"/>
          <w:szCs w:val="24"/>
        </w:rPr>
        <w:t>部门下发了《关于开展现代学徒制试点工作的通知》。通知指出，浙江省将以职业院校和企业为主体，形成校企共同招生招工（徒）、共同制订培养方案、共同开发课程与教材、共同组织教育教学、共同建设师资队伍、共同管理与考核评价的一体化育人机制。</w:t>
      </w:r>
    </w:p>
    <w:p w:rsidR="005622E7" w:rsidRPr="00994070" w:rsidRDefault="005622E7" w:rsidP="005622E7">
      <w:pPr>
        <w:spacing w:line="360" w:lineRule="auto"/>
        <w:ind w:firstLine="480"/>
        <w:rPr>
          <w:rFonts w:ascii="Times New Roman" w:hAnsi="Times New Roman" w:cs="Times New Roman"/>
          <w:sz w:val="24"/>
          <w:szCs w:val="24"/>
        </w:rPr>
      </w:pPr>
      <w:r w:rsidRPr="00994070">
        <w:rPr>
          <w:rFonts w:ascii="Times New Roman" w:hAnsi="Times New Roman" w:cs="Times New Roman"/>
          <w:sz w:val="24"/>
          <w:szCs w:val="24"/>
        </w:rPr>
        <w:t>但校</w:t>
      </w:r>
      <w:proofErr w:type="gramStart"/>
      <w:r w:rsidRPr="00994070">
        <w:rPr>
          <w:rFonts w:ascii="Times New Roman" w:hAnsi="Times New Roman" w:cs="Times New Roman"/>
          <w:sz w:val="24"/>
          <w:szCs w:val="24"/>
        </w:rPr>
        <w:t>企双主体</w:t>
      </w:r>
      <w:proofErr w:type="gramEnd"/>
      <w:r w:rsidRPr="00994070">
        <w:rPr>
          <w:rFonts w:ascii="Times New Roman" w:hAnsi="Times New Roman" w:cs="Times New Roman"/>
          <w:sz w:val="24"/>
          <w:szCs w:val="24"/>
        </w:rPr>
        <w:t>育人，企业是否心甘情愿参与其中呢？和企业的合作不稳定、难持续、浅层次是在推行现代学徒制过程中遭遇的瓶颈。对此，朱鑫杰强调：</w:t>
      </w:r>
      <w:r>
        <w:rPr>
          <w:rFonts w:ascii="Times New Roman" w:hAnsi="Times New Roman" w:cs="Times New Roman" w:hint="eastAsia"/>
          <w:sz w:val="24"/>
          <w:szCs w:val="24"/>
        </w:rPr>
        <w:t>“</w:t>
      </w:r>
      <w:r w:rsidRPr="00994070">
        <w:rPr>
          <w:rFonts w:ascii="Times New Roman" w:hAnsi="Times New Roman" w:cs="Times New Roman"/>
          <w:sz w:val="24"/>
          <w:szCs w:val="24"/>
        </w:rPr>
        <w:t>校企协同</w:t>
      </w:r>
      <w:r w:rsidRPr="00994070">
        <w:rPr>
          <w:rFonts w:ascii="Times New Roman" w:hAnsi="Times New Roman" w:cs="Times New Roman"/>
          <w:sz w:val="24"/>
          <w:szCs w:val="24"/>
        </w:rPr>
        <w:lastRenderedPageBreak/>
        <w:t>育人，关键是要发挥企业的主体地位、调动企业积极性。</w:t>
      </w:r>
      <w:r>
        <w:rPr>
          <w:rFonts w:ascii="Times New Roman" w:hAnsi="Times New Roman" w:cs="Times New Roman" w:hint="eastAsia"/>
          <w:sz w:val="24"/>
          <w:szCs w:val="24"/>
        </w:rPr>
        <w:t>”</w:t>
      </w:r>
      <w:r>
        <w:rPr>
          <w:rFonts w:ascii="Times New Roman" w:hAnsi="Times New Roman" w:cs="Times New Roman" w:hint="eastAsia"/>
          <w:sz w:val="24"/>
          <w:szCs w:val="24"/>
        </w:rPr>
        <w:t xml:space="preserve"> </w:t>
      </w:r>
      <w:r>
        <w:rPr>
          <w:rFonts w:ascii="Times New Roman" w:hAnsi="Times New Roman" w:cs="Times New Roman" w:hint="eastAsia"/>
          <w:sz w:val="24"/>
          <w:szCs w:val="24"/>
        </w:rPr>
        <w:t>“</w:t>
      </w:r>
      <w:r w:rsidRPr="00994070">
        <w:rPr>
          <w:rFonts w:ascii="Times New Roman" w:hAnsi="Times New Roman" w:cs="Times New Roman"/>
          <w:sz w:val="24"/>
          <w:szCs w:val="24"/>
        </w:rPr>
        <w:t>企业是追求利润和效益的，只有当企业尝到</w:t>
      </w:r>
      <w:r>
        <w:rPr>
          <w:rFonts w:ascii="Times New Roman" w:hAnsi="Times New Roman" w:cs="Times New Roman" w:hint="eastAsia"/>
          <w:sz w:val="24"/>
          <w:szCs w:val="24"/>
        </w:rPr>
        <w:t>‘</w:t>
      </w:r>
      <w:r w:rsidRPr="00994070">
        <w:rPr>
          <w:rFonts w:ascii="Times New Roman" w:hAnsi="Times New Roman" w:cs="Times New Roman"/>
          <w:sz w:val="24"/>
          <w:szCs w:val="24"/>
        </w:rPr>
        <w:t>甜头</w:t>
      </w:r>
      <w:r>
        <w:rPr>
          <w:rFonts w:ascii="Times New Roman" w:hAnsi="Times New Roman" w:cs="Times New Roman" w:hint="eastAsia"/>
          <w:sz w:val="24"/>
          <w:szCs w:val="24"/>
        </w:rPr>
        <w:t>’</w:t>
      </w:r>
      <w:r w:rsidRPr="00994070">
        <w:rPr>
          <w:rFonts w:ascii="Times New Roman" w:hAnsi="Times New Roman" w:cs="Times New Roman"/>
          <w:sz w:val="24"/>
          <w:szCs w:val="24"/>
        </w:rPr>
        <w:t>，他们才会将更多精力投入学校。因此，学校要站在企业角度，按照企业需求来</w:t>
      </w:r>
      <w:r>
        <w:rPr>
          <w:rFonts w:ascii="Times New Roman" w:hAnsi="Times New Roman" w:cs="Times New Roman" w:hint="eastAsia"/>
          <w:sz w:val="24"/>
          <w:szCs w:val="24"/>
        </w:rPr>
        <w:t>‘</w:t>
      </w:r>
      <w:r w:rsidRPr="00994070">
        <w:rPr>
          <w:rFonts w:ascii="Times New Roman" w:hAnsi="Times New Roman" w:cs="Times New Roman"/>
          <w:sz w:val="24"/>
          <w:szCs w:val="24"/>
        </w:rPr>
        <w:t>量身定制</w:t>
      </w:r>
      <w:r>
        <w:rPr>
          <w:rFonts w:ascii="Times New Roman" w:hAnsi="Times New Roman" w:cs="Times New Roman" w:hint="eastAsia"/>
          <w:sz w:val="24"/>
          <w:szCs w:val="24"/>
        </w:rPr>
        <w:t>’</w:t>
      </w:r>
      <w:r w:rsidRPr="00994070">
        <w:rPr>
          <w:rFonts w:ascii="Times New Roman" w:hAnsi="Times New Roman" w:cs="Times New Roman"/>
          <w:sz w:val="24"/>
          <w:szCs w:val="24"/>
        </w:rPr>
        <w:t>人才。</w:t>
      </w:r>
      <w:r>
        <w:rPr>
          <w:rFonts w:ascii="Times New Roman" w:hAnsi="Times New Roman" w:cs="Times New Roman" w:hint="eastAsia"/>
          <w:sz w:val="24"/>
          <w:szCs w:val="24"/>
        </w:rPr>
        <w:t>”</w:t>
      </w:r>
      <w:r>
        <w:rPr>
          <w:rFonts w:ascii="Times New Roman" w:hAnsi="Times New Roman" w:cs="Times New Roman"/>
          <w:sz w:val="24"/>
          <w:szCs w:val="24"/>
        </w:rPr>
        <w:t>杭州职业技术学院副院长许淑燕如是说。</w:t>
      </w:r>
      <w:r w:rsidRPr="00994070">
        <w:rPr>
          <w:rFonts w:ascii="Times New Roman" w:hAnsi="Times New Roman" w:cs="Times New Roman"/>
          <w:sz w:val="24"/>
          <w:szCs w:val="24"/>
        </w:rPr>
        <w:t>在</w:t>
      </w:r>
      <w:r w:rsidRPr="00994070">
        <w:rPr>
          <w:rFonts w:ascii="Times New Roman" w:hAnsi="Times New Roman" w:cs="Times New Roman"/>
          <w:sz w:val="24"/>
          <w:szCs w:val="24"/>
        </w:rPr>
        <w:t>2009</w:t>
      </w:r>
      <w:r>
        <w:rPr>
          <w:rFonts w:ascii="Times New Roman" w:hAnsi="Times New Roman" w:cs="Times New Roman"/>
          <w:sz w:val="24"/>
          <w:szCs w:val="24"/>
        </w:rPr>
        <w:t>年，</w:t>
      </w:r>
      <w:proofErr w:type="gramStart"/>
      <w:r>
        <w:rPr>
          <w:rFonts w:ascii="Times New Roman" w:hAnsi="Times New Roman" w:cs="Times New Roman"/>
          <w:sz w:val="24"/>
          <w:szCs w:val="24"/>
        </w:rPr>
        <w:t>杭职院</w:t>
      </w:r>
      <w:proofErr w:type="gramEnd"/>
      <w:r w:rsidRPr="00994070">
        <w:rPr>
          <w:rFonts w:ascii="Times New Roman" w:hAnsi="Times New Roman" w:cs="Times New Roman"/>
          <w:sz w:val="24"/>
          <w:szCs w:val="24"/>
        </w:rPr>
        <w:t>联手女装领军企业达利公司成立了达利女装学院。新学院一个最大的变化是不再培养</w:t>
      </w:r>
      <w:r>
        <w:rPr>
          <w:rFonts w:ascii="Times New Roman" w:hAnsi="Times New Roman" w:cs="Times New Roman" w:hint="eastAsia"/>
          <w:sz w:val="24"/>
          <w:szCs w:val="24"/>
        </w:rPr>
        <w:t>“</w:t>
      </w:r>
      <w:r w:rsidRPr="00994070">
        <w:rPr>
          <w:rFonts w:ascii="Times New Roman" w:hAnsi="Times New Roman" w:cs="Times New Roman"/>
          <w:sz w:val="24"/>
          <w:szCs w:val="24"/>
        </w:rPr>
        <w:t>大一统</w:t>
      </w:r>
      <w:r>
        <w:rPr>
          <w:rFonts w:ascii="Times New Roman" w:hAnsi="Times New Roman" w:cs="Times New Roman" w:hint="eastAsia"/>
          <w:sz w:val="24"/>
          <w:szCs w:val="24"/>
        </w:rPr>
        <w:t>”</w:t>
      </w:r>
      <w:r w:rsidRPr="00994070">
        <w:rPr>
          <w:rFonts w:ascii="Times New Roman" w:hAnsi="Times New Roman" w:cs="Times New Roman"/>
          <w:sz w:val="24"/>
          <w:szCs w:val="24"/>
        </w:rPr>
        <w:t>的服装专业人才，在整个产业链中，他们选择把目光聚焦在制版工艺上，以设计和制作女装为教学的主攻方向。学院将课堂搬进达利公司，除双休日外，学生食宿都在公司，每天上下班打卡。如今，达利女装学院师生合作研发的产品占到了公司的三分之一，为企业带来了巨大的经济效益。</w:t>
      </w:r>
    </w:p>
    <w:p w:rsidR="005622E7" w:rsidRPr="00994070" w:rsidRDefault="005622E7" w:rsidP="005622E7">
      <w:pPr>
        <w:spacing w:line="360" w:lineRule="auto"/>
        <w:rPr>
          <w:rFonts w:ascii="Times New Roman" w:hAnsi="Times New Roman" w:cs="Times New Roman"/>
          <w:sz w:val="24"/>
          <w:szCs w:val="24"/>
        </w:rPr>
      </w:pPr>
      <w:r w:rsidRPr="00994070">
        <w:rPr>
          <w:rFonts w:ascii="Times New Roman" w:hAnsi="Times New Roman" w:cs="Times New Roman"/>
          <w:sz w:val="24"/>
          <w:szCs w:val="24"/>
        </w:rPr>
        <w:t xml:space="preserve">　　杭州市职成教教研室主任张金英对此深表认同：</w:t>
      </w:r>
      <w:r>
        <w:rPr>
          <w:rFonts w:ascii="Times New Roman" w:hAnsi="Times New Roman" w:cs="Times New Roman" w:hint="eastAsia"/>
          <w:sz w:val="24"/>
          <w:szCs w:val="24"/>
        </w:rPr>
        <w:t>“</w:t>
      </w:r>
      <w:r w:rsidRPr="00994070">
        <w:rPr>
          <w:rFonts w:ascii="Times New Roman" w:hAnsi="Times New Roman" w:cs="Times New Roman"/>
          <w:sz w:val="24"/>
          <w:szCs w:val="24"/>
        </w:rPr>
        <w:t>学校和企业要实现共赢，就要从人才培养中找结合点，从生产性实训中找切入点，从技术研发中找兴奋点。</w:t>
      </w:r>
      <w:r>
        <w:rPr>
          <w:rFonts w:ascii="Times New Roman" w:hAnsi="Times New Roman" w:cs="Times New Roman" w:hint="eastAsia"/>
          <w:sz w:val="24"/>
          <w:szCs w:val="24"/>
        </w:rPr>
        <w:t>”</w:t>
      </w:r>
      <w:r w:rsidRPr="00994070">
        <w:rPr>
          <w:rFonts w:ascii="Times New Roman" w:hAnsi="Times New Roman" w:cs="Times New Roman"/>
          <w:sz w:val="24"/>
          <w:szCs w:val="24"/>
        </w:rPr>
        <w:t>在张金英看来，校企在教学性实习场所、生产性实训基地的合作，只是初始的合作，要使校企合作走得更远、更具活力，就要在技术研发和工艺流程改进等方面进行深度融合。</w:t>
      </w:r>
    </w:p>
    <w:p w:rsidR="005622E7" w:rsidRPr="00BC094E" w:rsidRDefault="005622E7" w:rsidP="005622E7">
      <w:pPr>
        <w:spacing w:line="360" w:lineRule="auto"/>
        <w:rPr>
          <w:rFonts w:ascii="Times New Roman" w:hAnsi="Times New Roman" w:cs="Times New Roman"/>
          <w:b/>
          <w:sz w:val="24"/>
          <w:szCs w:val="24"/>
        </w:rPr>
      </w:pPr>
      <w:r w:rsidRPr="00994070">
        <w:rPr>
          <w:rFonts w:ascii="Times New Roman" w:hAnsi="Times New Roman" w:cs="Times New Roman"/>
          <w:sz w:val="24"/>
          <w:szCs w:val="24"/>
        </w:rPr>
        <w:t xml:space="preserve">　　</w:t>
      </w:r>
      <w:r w:rsidRPr="00BC094E">
        <w:rPr>
          <w:rFonts w:ascii="Times New Roman" w:hAnsi="Times New Roman" w:cs="Times New Roman"/>
          <w:b/>
          <w:sz w:val="24"/>
          <w:szCs w:val="24"/>
        </w:rPr>
        <w:t>凝聚合力，为现代学徒制</w:t>
      </w:r>
      <w:r>
        <w:rPr>
          <w:rFonts w:ascii="Times New Roman" w:hAnsi="Times New Roman" w:cs="Times New Roman" w:hint="eastAsia"/>
          <w:b/>
          <w:sz w:val="24"/>
          <w:szCs w:val="24"/>
        </w:rPr>
        <w:t>“</w:t>
      </w:r>
      <w:r w:rsidRPr="00BC094E">
        <w:rPr>
          <w:rFonts w:ascii="Times New Roman" w:hAnsi="Times New Roman" w:cs="Times New Roman"/>
          <w:b/>
          <w:sz w:val="24"/>
          <w:szCs w:val="24"/>
        </w:rPr>
        <w:t>保驾护航</w:t>
      </w:r>
      <w:r>
        <w:rPr>
          <w:rFonts w:ascii="Times New Roman" w:hAnsi="Times New Roman" w:cs="Times New Roman" w:hint="eastAsia"/>
          <w:b/>
          <w:sz w:val="24"/>
          <w:szCs w:val="24"/>
        </w:rPr>
        <w:t>”</w:t>
      </w:r>
    </w:p>
    <w:p w:rsidR="005622E7" w:rsidRPr="00994070" w:rsidRDefault="005622E7" w:rsidP="005622E7">
      <w:pPr>
        <w:spacing w:line="360" w:lineRule="auto"/>
        <w:rPr>
          <w:rFonts w:ascii="Times New Roman" w:hAnsi="Times New Roman" w:cs="Times New Roman"/>
          <w:sz w:val="24"/>
          <w:szCs w:val="24"/>
        </w:rPr>
      </w:pPr>
      <w:r w:rsidRPr="00994070">
        <w:rPr>
          <w:rFonts w:ascii="Times New Roman" w:hAnsi="Times New Roman" w:cs="Times New Roman"/>
          <w:sz w:val="24"/>
          <w:szCs w:val="24"/>
        </w:rPr>
        <w:t xml:space="preserve">　　</w:t>
      </w:r>
      <w:r w:rsidRPr="00994070">
        <w:rPr>
          <w:rFonts w:ascii="Times New Roman" w:hAnsi="Times New Roman" w:cs="Times New Roman"/>
          <w:sz w:val="24"/>
          <w:szCs w:val="24"/>
        </w:rPr>
        <w:t>3</w:t>
      </w:r>
      <w:r w:rsidRPr="00994070">
        <w:rPr>
          <w:rFonts w:ascii="Times New Roman" w:hAnsi="Times New Roman" w:cs="Times New Roman"/>
          <w:sz w:val="24"/>
          <w:szCs w:val="24"/>
        </w:rPr>
        <w:t>年的学习时间，一半时间在企业，教学质量能否保证？企业生产线上，机器动辄上百万元，安全风险、财产风险谁来承担？在国外，学徒和企业签订的合同有很强的法律效应，但在我国却没有这样的法制环境，企业的核心利益如何保护？</w:t>
      </w:r>
      <w:r>
        <w:rPr>
          <w:rFonts w:ascii="Times New Roman" w:hAnsi="Times New Roman" w:cs="Times New Roman" w:hint="eastAsia"/>
          <w:sz w:val="24"/>
          <w:szCs w:val="24"/>
        </w:rPr>
        <w:t>“</w:t>
      </w:r>
      <w:r w:rsidRPr="00994070">
        <w:rPr>
          <w:rFonts w:ascii="Times New Roman" w:hAnsi="Times New Roman" w:cs="Times New Roman"/>
          <w:sz w:val="24"/>
          <w:szCs w:val="24"/>
        </w:rPr>
        <w:t>现代学徒制涉及学生、学校、企业等各个利益群体，单靠一方力量很难推进，只有凝聚合力，才能让现代学徒制走得更远。</w:t>
      </w:r>
      <w:r>
        <w:rPr>
          <w:rFonts w:ascii="Times New Roman" w:hAnsi="Times New Roman" w:cs="Times New Roman" w:hint="eastAsia"/>
          <w:sz w:val="24"/>
          <w:szCs w:val="24"/>
        </w:rPr>
        <w:t>”</w:t>
      </w:r>
      <w:r w:rsidRPr="00994070">
        <w:rPr>
          <w:rFonts w:ascii="Times New Roman" w:hAnsi="Times New Roman" w:cs="Times New Roman"/>
          <w:sz w:val="24"/>
          <w:szCs w:val="24"/>
        </w:rPr>
        <w:t>会议中，与会者达成了这样一种共识。</w:t>
      </w:r>
    </w:p>
    <w:p w:rsidR="005622E7" w:rsidRPr="00994070" w:rsidRDefault="005622E7" w:rsidP="005622E7">
      <w:pPr>
        <w:spacing w:line="360" w:lineRule="auto"/>
        <w:rPr>
          <w:rFonts w:ascii="Times New Roman" w:hAnsi="Times New Roman" w:cs="Times New Roman"/>
          <w:sz w:val="24"/>
          <w:szCs w:val="24"/>
        </w:rPr>
      </w:pPr>
      <w:r w:rsidRPr="00994070">
        <w:rPr>
          <w:rFonts w:ascii="Times New Roman" w:hAnsi="Times New Roman" w:cs="Times New Roman"/>
          <w:sz w:val="24"/>
          <w:szCs w:val="24"/>
        </w:rPr>
        <w:t xml:space="preserve">　　湖州市于</w:t>
      </w:r>
      <w:r w:rsidRPr="00994070">
        <w:rPr>
          <w:rFonts w:ascii="Times New Roman" w:hAnsi="Times New Roman" w:cs="Times New Roman"/>
          <w:sz w:val="24"/>
          <w:szCs w:val="24"/>
        </w:rPr>
        <w:t>2011</w:t>
      </w:r>
      <w:r w:rsidRPr="00994070">
        <w:rPr>
          <w:rFonts w:ascii="Times New Roman" w:hAnsi="Times New Roman" w:cs="Times New Roman"/>
          <w:sz w:val="24"/>
          <w:szCs w:val="24"/>
        </w:rPr>
        <w:t>年启动实施现代学徒制，市政府在政策、资金上进行要素配置，不仅财政、人社、经信、教育四部门联合发文，而且实现了使用财政专项经费向企业购买服务、补助</w:t>
      </w:r>
      <w:proofErr w:type="gramStart"/>
      <w:r w:rsidRPr="00994070">
        <w:rPr>
          <w:rFonts w:ascii="Times New Roman" w:hAnsi="Times New Roman" w:cs="Times New Roman"/>
          <w:sz w:val="24"/>
          <w:szCs w:val="24"/>
        </w:rPr>
        <w:t>带教师傅</w:t>
      </w:r>
      <w:proofErr w:type="gramEnd"/>
      <w:r w:rsidRPr="00994070">
        <w:rPr>
          <w:rFonts w:ascii="Times New Roman" w:hAnsi="Times New Roman" w:cs="Times New Roman"/>
          <w:sz w:val="24"/>
          <w:szCs w:val="24"/>
        </w:rPr>
        <w:t>；</w:t>
      </w:r>
      <w:proofErr w:type="gramStart"/>
      <w:r w:rsidRPr="00994070">
        <w:rPr>
          <w:rFonts w:ascii="Times New Roman" w:hAnsi="Times New Roman" w:cs="Times New Roman"/>
          <w:sz w:val="24"/>
          <w:szCs w:val="24"/>
        </w:rPr>
        <w:t>人社就业</w:t>
      </w:r>
      <w:proofErr w:type="gramEnd"/>
      <w:r w:rsidRPr="00994070">
        <w:rPr>
          <w:rFonts w:ascii="Times New Roman" w:hAnsi="Times New Roman" w:cs="Times New Roman"/>
          <w:sz w:val="24"/>
          <w:szCs w:val="24"/>
        </w:rPr>
        <w:t>专项基金向</w:t>
      </w:r>
      <w:r>
        <w:rPr>
          <w:rFonts w:ascii="Times New Roman" w:hAnsi="Times New Roman" w:cs="Times New Roman" w:hint="eastAsia"/>
          <w:sz w:val="24"/>
          <w:szCs w:val="24"/>
        </w:rPr>
        <w:t>“</w:t>
      </w:r>
      <w:r w:rsidRPr="00994070">
        <w:rPr>
          <w:rFonts w:ascii="Times New Roman" w:hAnsi="Times New Roman" w:cs="Times New Roman"/>
          <w:sz w:val="24"/>
          <w:szCs w:val="24"/>
        </w:rPr>
        <w:t>校企合作智能制造实训基地</w:t>
      </w:r>
      <w:r>
        <w:rPr>
          <w:rFonts w:ascii="Times New Roman" w:hAnsi="Times New Roman" w:cs="Times New Roman" w:hint="eastAsia"/>
          <w:sz w:val="24"/>
          <w:szCs w:val="24"/>
        </w:rPr>
        <w:t>”</w:t>
      </w:r>
      <w:r w:rsidRPr="00994070">
        <w:rPr>
          <w:rFonts w:ascii="Times New Roman" w:hAnsi="Times New Roman" w:cs="Times New Roman"/>
          <w:sz w:val="24"/>
          <w:szCs w:val="24"/>
        </w:rPr>
        <w:t>建设倾斜；教育局和</w:t>
      </w:r>
      <w:proofErr w:type="gramStart"/>
      <w:r w:rsidRPr="00994070">
        <w:rPr>
          <w:rFonts w:ascii="Times New Roman" w:hAnsi="Times New Roman" w:cs="Times New Roman"/>
          <w:sz w:val="24"/>
          <w:szCs w:val="24"/>
        </w:rPr>
        <w:t>经信委共同</w:t>
      </w:r>
      <w:proofErr w:type="gramEnd"/>
      <w:r w:rsidRPr="00994070">
        <w:rPr>
          <w:rFonts w:ascii="Times New Roman" w:hAnsi="Times New Roman" w:cs="Times New Roman"/>
          <w:sz w:val="24"/>
          <w:szCs w:val="24"/>
        </w:rPr>
        <w:t>负责试点企业的资质条件认定和学徒的登记注册</w:t>
      </w:r>
      <w:r w:rsidRPr="00994070">
        <w:rPr>
          <w:rFonts w:ascii="Times New Roman" w:hAnsi="Times New Roman" w:cs="Times New Roman"/>
          <w:sz w:val="24"/>
          <w:szCs w:val="24"/>
        </w:rPr>
        <w:t>……</w:t>
      </w:r>
      <w:r>
        <w:rPr>
          <w:rFonts w:ascii="Times New Roman" w:hAnsi="Times New Roman" w:cs="Times New Roman"/>
          <w:sz w:val="24"/>
          <w:szCs w:val="24"/>
        </w:rPr>
        <w:t>制度设计、政策引领，</w:t>
      </w:r>
      <w:r w:rsidRPr="00994070">
        <w:rPr>
          <w:rFonts w:ascii="Times New Roman" w:hAnsi="Times New Roman" w:cs="Times New Roman"/>
          <w:sz w:val="24"/>
          <w:szCs w:val="24"/>
        </w:rPr>
        <w:t>给企业、学校吃了一颗</w:t>
      </w:r>
      <w:r>
        <w:rPr>
          <w:rFonts w:ascii="Times New Roman" w:hAnsi="Times New Roman" w:cs="Times New Roman" w:hint="eastAsia"/>
          <w:sz w:val="24"/>
          <w:szCs w:val="24"/>
        </w:rPr>
        <w:t>“</w:t>
      </w:r>
      <w:r w:rsidRPr="00994070">
        <w:rPr>
          <w:rFonts w:ascii="Times New Roman" w:hAnsi="Times New Roman" w:cs="Times New Roman"/>
          <w:sz w:val="24"/>
          <w:szCs w:val="24"/>
        </w:rPr>
        <w:t>定心丸</w:t>
      </w:r>
      <w:r>
        <w:rPr>
          <w:rFonts w:ascii="Times New Roman" w:hAnsi="Times New Roman" w:cs="Times New Roman" w:hint="eastAsia"/>
          <w:sz w:val="24"/>
          <w:szCs w:val="24"/>
        </w:rPr>
        <w:t>”</w:t>
      </w:r>
      <w:r w:rsidRPr="00994070">
        <w:rPr>
          <w:rFonts w:ascii="Times New Roman" w:hAnsi="Times New Roman" w:cs="Times New Roman"/>
          <w:sz w:val="24"/>
          <w:szCs w:val="24"/>
        </w:rPr>
        <w:t>，积极性也随即被调动了起来。</w:t>
      </w:r>
    </w:p>
    <w:p w:rsidR="005622E7" w:rsidRPr="00994070" w:rsidRDefault="005622E7" w:rsidP="005622E7">
      <w:pPr>
        <w:spacing w:line="360" w:lineRule="auto"/>
        <w:rPr>
          <w:rFonts w:ascii="Times New Roman" w:hAnsi="Times New Roman" w:cs="Times New Roman"/>
          <w:sz w:val="24"/>
          <w:szCs w:val="24"/>
        </w:rPr>
      </w:pPr>
      <w:r w:rsidRPr="00994070">
        <w:rPr>
          <w:rFonts w:ascii="Times New Roman" w:hAnsi="Times New Roman" w:cs="Times New Roman"/>
          <w:sz w:val="24"/>
          <w:szCs w:val="24"/>
        </w:rPr>
        <w:t xml:space="preserve">　　在长兴县，现代学徒制的推行也从</w:t>
      </w:r>
      <w:r>
        <w:rPr>
          <w:rFonts w:ascii="Times New Roman" w:hAnsi="Times New Roman" w:cs="Times New Roman" w:hint="eastAsia"/>
          <w:sz w:val="24"/>
          <w:szCs w:val="24"/>
        </w:rPr>
        <w:t>“</w:t>
      </w:r>
      <w:r w:rsidRPr="00994070">
        <w:rPr>
          <w:rFonts w:ascii="Times New Roman" w:hAnsi="Times New Roman" w:cs="Times New Roman"/>
          <w:sz w:val="24"/>
          <w:szCs w:val="24"/>
        </w:rPr>
        <w:t>单打独斗</w:t>
      </w:r>
      <w:r>
        <w:rPr>
          <w:rFonts w:ascii="Times New Roman" w:hAnsi="Times New Roman" w:cs="Times New Roman" w:hint="eastAsia"/>
          <w:sz w:val="24"/>
          <w:szCs w:val="24"/>
        </w:rPr>
        <w:t>”</w:t>
      </w:r>
      <w:r w:rsidRPr="00994070">
        <w:rPr>
          <w:rFonts w:ascii="Times New Roman" w:hAnsi="Times New Roman" w:cs="Times New Roman"/>
          <w:sz w:val="24"/>
          <w:szCs w:val="24"/>
        </w:rPr>
        <w:t>迈向了</w:t>
      </w:r>
      <w:r>
        <w:rPr>
          <w:rFonts w:ascii="Times New Roman" w:hAnsi="Times New Roman" w:cs="Times New Roman" w:hint="eastAsia"/>
          <w:sz w:val="24"/>
          <w:szCs w:val="24"/>
        </w:rPr>
        <w:t>“</w:t>
      </w:r>
      <w:r w:rsidRPr="00994070">
        <w:rPr>
          <w:rFonts w:ascii="Times New Roman" w:hAnsi="Times New Roman" w:cs="Times New Roman"/>
          <w:sz w:val="24"/>
          <w:szCs w:val="24"/>
        </w:rPr>
        <w:t>抱团发展</w:t>
      </w:r>
      <w:r>
        <w:rPr>
          <w:rFonts w:ascii="Times New Roman" w:hAnsi="Times New Roman" w:cs="Times New Roman" w:hint="eastAsia"/>
          <w:sz w:val="24"/>
          <w:szCs w:val="24"/>
        </w:rPr>
        <w:t>”</w:t>
      </w:r>
      <w:r w:rsidRPr="00994070">
        <w:rPr>
          <w:rFonts w:ascii="Times New Roman" w:hAnsi="Times New Roman" w:cs="Times New Roman"/>
          <w:sz w:val="24"/>
          <w:szCs w:val="24"/>
        </w:rPr>
        <w:t>。长兴职教中心、长兴技师学院与</w:t>
      </w:r>
      <w:r w:rsidRPr="00994070">
        <w:rPr>
          <w:rFonts w:ascii="Times New Roman" w:hAnsi="Times New Roman" w:cs="Times New Roman"/>
          <w:sz w:val="24"/>
          <w:szCs w:val="24"/>
        </w:rPr>
        <w:t>6</w:t>
      </w:r>
      <w:r w:rsidRPr="00994070">
        <w:rPr>
          <w:rFonts w:ascii="Times New Roman" w:hAnsi="Times New Roman" w:cs="Times New Roman"/>
          <w:sz w:val="24"/>
          <w:szCs w:val="24"/>
        </w:rPr>
        <w:t>大园区共建</w:t>
      </w:r>
      <w:r>
        <w:rPr>
          <w:rFonts w:ascii="Times New Roman" w:hAnsi="Times New Roman" w:cs="Times New Roman" w:hint="eastAsia"/>
          <w:sz w:val="24"/>
          <w:szCs w:val="24"/>
        </w:rPr>
        <w:t>“</w:t>
      </w:r>
      <w:r w:rsidRPr="00994070">
        <w:rPr>
          <w:rFonts w:ascii="Times New Roman" w:hAnsi="Times New Roman" w:cs="Times New Roman"/>
          <w:sz w:val="24"/>
          <w:szCs w:val="24"/>
        </w:rPr>
        <w:t>产学研</w:t>
      </w:r>
      <w:r>
        <w:rPr>
          <w:rFonts w:ascii="Times New Roman" w:hAnsi="Times New Roman" w:cs="Times New Roman" w:hint="eastAsia"/>
          <w:sz w:val="24"/>
          <w:szCs w:val="24"/>
        </w:rPr>
        <w:t>”</w:t>
      </w:r>
      <w:r w:rsidRPr="00994070">
        <w:rPr>
          <w:rFonts w:ascii="Times New Roman" w:hAnsi="Times New Roman" w:cs="Times New Roman"/>
          <w:sz w:val="24"/>
          <w:szCs w:val="24"/>
        </w:rPr>
        <w:t>一体化人才培养培训基地。县政府给每个职能部门都下达了</w:t>
      </w:r>
      <w:r>
        <w:rPr>
          <w:rFonts w:ascii="Times New Roman" w:hAnsi="Times New Roman" w:cs="Times New Roman" w:hint="eastAsia"/>
          <w:sz w:val="24"/>
          <w:szCs w:val="24"/>
        </w:rPr>
        <w:t>“</w:t>
      </w:r>
      <w:r w:rsidRPr="00994070">
        <w:rPr>
          <w:rFonts w:ascii="Times New Roman" w:hAnsi="Times New Roman" w:cs="Times New Roman"/>
          <w:sz w:val="24"/>
          <w:szCs w:val="24"/>
        </w:rPr>
        <w:t>任务书</w:t>
      </w:r>
      <w:r>
        <w:rPr>
          <w:rFonts w:ascii="Times New Roman" w:hAnsi="Times New Roman" w:cs="Times New Roman" w:hint="eastAsia"/>
          <w:sz w:val="24"/>
          <w:szCs w:val="24"/>
        </w:rPr>
        <w:t>”</w:t>
      </w:r>
      <w:r w:rsidRPr="00994070">
        <w:rPr>
          <w:rFonts w:ascii="Times New Roman" w:hAnsi="Times New Roman" w:cs="Times New Roman"/>
          <w:sz w:val="24"/>
          <w:szCs w:val="24"/>
        </w:rPr>
        <w:t>。财政局负责落实校企合作专项经费，</w:t>
      </w:r>
      <w:proofErr w:type="gramStart"/>
      <w:r w:rsidRPr="00994070">
        <w:rPr>
          <w:rFonts w:ascii="Times New Roman" w:hAnsi="Times New Roman" w:cs="Times New Roman"/>
          <w:sz w:val="24"/>
          <w:szCs w:val="24"/>
        </w:rPr>
        <w:t>发改委</w:t>
      </w:r>
      <w:proofErr w:type="gramEnd"/>
      <w:r w:rsidRPr="00994070">
        <w:rPr>
          <w:rFonts w:ascii="Times New Roman" w:hAnsi="Times New Roman" w:cs="Times New Roman"/>
          <w:sz w:val="24"/>
          <w:szCs w:val="24"/>
        </w:rPr>
        <w:t>负责规划、指导校企合作项目和实训基地建设，</w:t>
      </w:r>
      <w:proofErr w:type="gramStart"/>
      <w:r w:rsidRPr="00994070">
        <w:rPr>
          <w:rFonts w:ascii="Times New Roman" w:hAnsi="Times New Roman" w:cs="Times New Roman"/>
          <w:sz w:val="24"/>
          <w:szCs w:val="24"/>
        </w:rPr>
        <w:t>经信委负责</w:t>
      </w:r>
      <w:proofErr w:type="gramEnd"/>
      <w:r w:rsidRPr="00994070">
        <w:rPr>
          <w:rFonts w:ascii="Times New Roman" w:hAnsi="Times New Roman" w:cs="Times New Roman"/>
          <w:sz w:val="24"/>
          <w:szCs w:val="24"/>
        </w:rPr>
        <w:t>引导园区、企业积极参与职业教育；教育局负责推进校企合作办学和现代学徒制试点</w:t>
      </w:r>
      <w:r w:rsidRPr="00994070">
        <w:rPr>
          <w:rFonts w:ascii="Times New Roman" w:hAnsi="Times New Roman" w:cs="Times New Roman"/>
          <w:sz w:val="24"/>
          <w:szCs w:val="24"/>
        </w:rPr>
        <w:t>……</w:t>
      </w:r>
    </w:p>
    <w:p w:rsidR="002254D9" w:rsidRDefault="005622E7" w:rsidP="005622E7">
      <w:pPr>
        <w:spacing w:line="360" w:lineRule="auto"/>
        <w:ind w:firstLine="420"/>
        <w:rPr>
          <w:rFonts w:ascii="Times New Roman" w:hAnsi="Times New Roman" w:cs="Times New Roman"/>
          <w:sz w:val="24"/>
          <w:szCs w:val="24"/>
        </w:rPr>
      </w:pPr>
      <w:r w:rsidRPr="00994070">
        <w:rPr>
          <w:rFonts w:ascii="Times New Roman" w:hAnsi="Times New Roman" w:cs="Times New Roman"/>
          <w:sz w:val="24"/>
          <w:szCs w:val="24"/>
        </w:rPr>
        <w:t>朱鑫杰强调，职校校长既要做教育家、政治家，也要成为社会活动家，现代学徒制能折腾到什么程度，就看校长资源整合的能力。</w:t>
      </w:r>
    </w:p>
    <w:p w:rsidR="002254D9" w:rsidRPr="00994070" w:rsidRDefault="005D076C" w:rsidP="002254D9">
      <w:pPr>
        <w:pStyle w:val="1"/>
      </w:pPr>
      <w:r w:rsidRPr="00994070">
        <w:lastRenderedPageBreak/>
        <w:t xml:space="preserve"> </w:t>
      </w:r>
      <w:bookmarkStart w:id="12" w:name="_Toc470593465"/>
      <w:r w:rsidR="002254D9" w:rsidRPr="00994070">
        <w:t>“</w:t>
      </w:r>
      <w:r w:rsidR="002254D9" w:rsidRPr="00994070">
        <w:t>六维公民</w:t>
      </w:r>
      <w:r w:rsidR="002254D9" w:rsidRPr="00994070">
        <w:t>”</w:t>
      </w:r>
      <w:r w:rsidR="002254D9" w:rsidRPr="00994070">
        <w:t>教育构筑高职生</w:t>
      </w:r>
      <w:r w:rsidR="002254D9" w:rsidRPr="00994070">
        <w:t>“</w:t>
      </w:r>
      <w:r w:rsidR="002254D9" w:rsidRPr="00994070">
        <w:t>中国梦</w:t>
      </w:r>
      <w:r w:rsidR="002254D9" w:rsidRPr="00994070">
        <w:t>”</w:t>
      </w:r>
      <w:bookmarkEnd w:id="12"/>
    </w:p>
    <w:p w:rsidR="002254D9" w:rsidRPr="00994070" w:rsidRDefault="002254D9" w:rsidP="002254D9">
      <w:pPr>
        <w:spacing w:afterLines="50" w:after="156" w:line="360" w:lineRule="auto"/>
        <w:jc w:val="center"/>
        <w:rPr>
          <w:rFonts w:ascii="Times New Roman" w:hAnsi="Times New Roman" w:cs="Times New Roman"/>
          <w:sz w:val="24"/>
          <w:szCs w:val="24"/>
        </w:rPr>
      </w:pPr>
      <w:r w:rsidRPr="00994070">
        <w:rPr>
          <w:rFonts w:ascii="Times New Roman" w:hAnsi="Times New Roman" w:cs="Times New Roman"/>
          <w:sz w:val="24"/>
          <w:szCs w:val="24"/>
        </w:rPr>
        <w:t>时间：</w:t>
      </w:r>
      <w:r w:rsidRPr="00994070">
        <w:rPr>
          <w:rFonts w:ascii="Times New Roman" w:hAnsi="Times New Roman" w:cs="Times New Roman"/>
          <w:sz w:val="24"/>
          <w:szCs w:val="24"/>
        </w:rPr>
        <w:t>2016</w:t>
      </w:r>
      <w:r w:rsidRPr="00994070">
        <w:rPr>
          <w:rFonts w:ascii="Times New Roman" w:hAnsi="Times New Roman" w:cs="Times New Roman"/>
          <w:sz w:val="24"/>
          <w:szCs w:val="24"/>
        </w:rPr>
        <w:t>年</w:t>
      </w:r>
      <w:r w:rsidRPr="00994070">
        <w:rPr>
          <w:rFonts w:ascii="Times New Roman" w:hAnsi="Times New Roman" w:cs="Times New Roman"/>
          <w:sz w:val="24"/>
          <w:szCs w:val="24"/>
        </w:rPr>
        <w:t>12</w:t>
      </w:r>
      <w:r w:rsidRPr="00994070">
        <w:rPr>
          <w:rFonts w:ascii="Times New Roman" w:hAnsi="Times New Roman" w:cs="Times New Roman"/>
          <w:sz w:val="24"/>
          <w:szCs w:val="24"/>
        </w:rPr>
        <w:t>月</w:t>
      </w:r>
      <w:r w:rsidRPr="00994070">
        <w:rPr>
          <w:rFonts w:ascii="Times New Roman" w:hAnsi="Times New Roman" w:cs="Times New Roman"/>
          <w:sz w:val="24"/>
          <w:szCs w:val="24"/>
        </w:rPr>
        <w:t>06</w:t>
      </w:r>
      <w:r w:rsidRPr="00994070">
        <w:rPr>
          <w:rFonts w:ascii="Times New Roman" w:hAnsi="Times New Roman" w:cs="Times New Roman"/>
          <w:sz w:val="24"/>
          <w:szCs w:val="24"/>
        </w:rPr>
        <w:t>日</w:t>
      </w:r>
      <w:r>
        <w:rPr>
          <w:rFonts w:ascii="Times New Roman" w:hAnsi="Times New Roman" w:cs="Times New Roman" w:hint="eastAsia"/>
          <w:sz w:val="24"/>
          <w:szCs w:val="24"/>
        </w:rPr>
        <w:t xml:space="preserve">   </w:t>
      </w:r>
      <w:r w:rsidRPr="00994070">
        <w:rPr>
          <w:rFonts w:ascii="Times New Roman" w:hAnsi="Times New Roman" w:cs="Times New Roman"/>
          <w:sz w:val="24"/>
          <w:szCs w:val="24"/>
        </w:rPr>
        <w:t>作者：钟立明</w:t>
      </w:r>
      <w:r>
        <w:rPr>
          <w:rFonts w:ascii="Times New Roman" w:hAnsi="Times New Roman" w:cs="Times New Roman" w:hint="eastAsia"/>
          <w:sz w:val="24"/>
          <w:szCs w:val="24"/>
        </w:rPr>
        <w:t xml:space="preserve">   </w:t>
      </w:r>
      <w:r w:rsidRPr="00994070">
        <w:rPr>
          <w:rFonts w:ascii="Times New Roman" w:hAnsi="Times New Roman" w:cs="Times New Roman"/>
          <w:sz w:val="24"/>
          <w:szCs w:val="24"/>
        </w:rPr>
        <w:t>摘自：中国教育新闻网</w:t>
      </w:r>
    </w:p>
    <w:p w:rsidR="002254D9" w:rsidRPr="00994070" w:rsidRDefault="002254D9" w:rsidP="002254D9">
      <w:pPr>
        <w:spacing w:line="360" w:lineRule="auto"/>
        <w:rPr>
          <w:rFonts w:ascii="Times New Roman" w:hAnsi="Times New Roman" w:cs="Times New Roman"/>
          <w:sz w:val="24"/>
          <w:szCs w:val="24"/>
        </w:rPr>
      </w:pPr>
      <w:r w:rsidRPr="00994070">
        <w:rPr>
          <w:rFonts w:ascii="Times New Roman" w:hAnsi="Times New Roman" w:cs="Times New Roman"/>
          <w:sz w:val="24"/>
          <w:szCs w:val="24"/>
        </w:rPr>
        <w:t xml:space="preserve">　　</w:t>
      </w:r>
      <w:r>
        <w:rPr>
          <w:rFonts w:ascii="Times New Roman" w:hAnsi="Times New Roman" w:cs="Times New Roman" w:hint="eastAsia"/>
          <w:sz w:val="24"/>
          <w:szCs w:val="24"/>
        </w:rPr>
        <w:t>“</w:t>
      </w:r>
      <w:r w:rsidRPr="00994070">
        <w:rPr>
          <w:rFonts w:ascii="Times New Roman" w:hAnsi="Times New Roman" w:cs="Times New Roman"/>
          <w:sz w:val="24"/>
          <w:szCs w:val="24"/>
        </w:rPr>
        <w:t>立德树人，德育为先</w:t>
      </w:r>
      <w:r>
        <w:rPr>
          <w:rFonts w:ascii="Times New Roman" w:hAnsi="Times New Roman" w:cs="Times New Roman" w:hint="eastAsia"/>
          <w:sz w:val="24"/>
          <w:szCs w:val="24"/>
        </w:rPr>
        <w:t>”</w:t>
      </w:r>
      <w:r>
        <w:rPr>
          <w:rFonts w:ascii="Times New Roman" w:hAnsi="Times New Roman" w:cs="Times New Roman" w:hint="eastAsia"/>
          <w:sz w:val="24"/>
          <w:szCs w:val="24"/>
        </w:rPr>
        <w:t xml:space="preserve"> </w:t>
      </w:r>
      <w:r w:rsidRPr="00994070">
        <w:rPr>
          <w:rFonts w:ascii="Times New Roman" w:hAnsi="Times New Roman" w:cs="Times New Roman"/>
          <w:sz w:val="24"/>
          <w:szCs w:val="24"/>
        </w:rPr>
        <w:t>，职业教育的本质是人的教育，在教会学生工作技能的同时，更重要的是引导其形成正确的世界观、人生观、价值观。同时，党的十八大提出，要实现中华民族伟大复兴的</w:t>
      </w:r>
      <w:r>
        <w:rPr>
          <w:rFonts w:ascii="Times New Roman" w:hAnsi="Times New Roman" w:cs="Times New Roman" w:hint="eastAsia"/>
          <w:sz w:val="24"/>
          <w:szCs w:val="24"/>
        </w:rPr>
        <w:t>“</w:t>
      </w:r>
      <w:r w:rsidRPr="00994070">
        <w:rPr>
          <w:rFonts w:ascii="Times New Roman" w:hAnsi="Times New Roman" w:cs="Times New Roman"/>
          <w:sz w:val="24"/>
          <w:szCs w:val="24"/>
        </w:rPr>
        <w:t>中国梦</w:t>
      </w:r>
      <w:r>
        <w:rPr>
          <w:rFonts w:ascii="Times New Roman" w:hAnsi="Times New Roman" w:cs="Times New Roman" w:hint="eastAsia"/>
          <w:sz w:val="24"/>
          <w:szCs w:val="24"/>
        </w:rPr>
        <w:t>”</w:t>
      </w:r>
      <w:r w:rsidRPr="00994070">
        <w:rPr>
          <w:rFonts w:ascii="Times New Roman" w:hAnsi="Times New Roman" w:cs="Times New Roman"/>
          <w:sz w:val="24"/>
          <w:szCs w:val="24"/>
        </w:rPr>
        <w:t>。为此，惠州城市职业学院对高职院校传统抽象的育人目标进行了六个维度的具象分解，确定了</w:t>
      </w:r>
      <w:r>
        <w:rPr>
          <w:rFonts w:ascii="Times New Roman" w:hAnsi="Times New Roman" w:cs="Times New Roman" w:hint="eastAsia"/>
          <w:sz w:val="24"/>
          <w:szCs w:val="24"/>
        </w:rPr>
        <w:t>“</w:t>
      </w:r>
      <w:r w:rsidRPr="00994070">
        <w:rPr>
          <w:rFonts w:ascii="Times New Roman" w:hAnsi="Times New Roman" w:cs="Times New Roman"/>
          <w:sz w:val="24"/>
          <w:szCs w:val="24"/>
        </w:rPr>
        <w:t>六民</w:t>
      </w:r>
      <w:r>
        <w:rPr>
          <w:rFonts w:ascii="Times New Roman" w:hAnsi="Times New Roman" w:cs="Times New Roman" w:hint="eastAsia"/>
          <w:sz w:val="24"/>
          <w:szCs w:val="24"/>
        </w:rPr>
        <w:t>”</w:t>
      </w:r>
      <w:r w:rsidRPr="00994070">
        <w:rPr>
          <w:rFonts w:ascii="Times New Roman" w:hAnsi="Times New Roman" w:cs="Times New Roman"/>
          <w:sz w:val="24"/>
          <w:szCs w:val="24"/>
        </w:rPr>
        <w:t>教育的进阶式育人目标，紧跟时代特色构筑学生的</w:t>
      </w:r>
      <w:r>
        <w:rPr>
          <w:rFonts w:ascii="Times New Roman" w:hAnsi="Times New Roman" w:cs="Times New Roman" w:hint="eastAsia"/>
          <w:sz w:val="24"/>
          <w:szCs w:val="24"/>
        </w:rPr>
        <w:t>“</w:t>
      </w:r>
      <w:r w:rsidRPr="00994070">
        <w:rPr>
          <w:rFonts w:ascii="Times New Roman" w:hAnsi="Times New Roman" w:cs="Times New Roman"/>
          <w:sz w:val="24"/>
          <w:szCs w:val="24"/>
        </w:rPr>
        <w:t>中国梦</w:t>
      </w:r>
      <w:r>
        <w:rPr>
          <w:rFonts w:ascii="Times New Roman" w:hAnsi="Times New Roman" w:cs="Times New Roman" w:hint="eastAsia"/>
          <w:sz w:val="24"/>
          <w:szCs w:val="24"/>
        </w:rPr>
        <w:t>”</w:t>
      </w:r>
      <w:r w:rsidRPr="00994070">
        <w:rPr>
          <w:rFonts w:ascii="Times New Roman" w:hAnsi="Times New Roman" w:cs="Times New Roman"/>
          <w:sz w:val="24"/>
          <w:szCs w:val="24"/>
        </w:rPr>
        <w:t>。</w:t>
      </w:r>
    </w:p>
    <w:p w:rsidR="002254D9" w:rsidRPr="00994070" w:rsidRDefault="002254D9" w:rsidP="002254D9">
      <w:pPr>
        <w:spacing w:line="360" w:lineRule="auto"/>
        <w:rPr>
          <w:rFonts w:ascii="Times New Roman" w:hAnsi="Times New Roman" w:cs="Times New Roman"/>
          <w:sz w:val="24"/>
          <w:szCs w:val="24"/>
        </w:rPr>
      </w:pPr>
      <w:r w:rsidRPr="00994070">
        <w:rPr>
          <w:rFonts w:ascii="Times New Roman" w:hAnsi="Times New Roman" w:cs="Times New Roman"/>
          <w:sz w:val="24"/>
          <w:szCs w:val="24"/>
        </w:rPr>
        <w:t xml:space="preserve">　　</w:t>
      </w:r>
      <w:r>
        <w:rPr>
          <w:rFonts w:ascii="Times New Roman" w:hAnsi="Times New Roman" w:cs="Times New Roman" w:hint="eastAsia"/>
          <w:sz w:val="24"/>
          <w:szCs w:val="24"/>
        </w:rPr>
        <w:t>“</w:t>
      </w:r>
      <w:r w:rsidRPr="00994070">
        <w:rPr>
          <w:rFonts w:ascii="Times New Roman" w:hAnsi="Times New Roman" w:cs="Times New Roman"/>
          <w:sz w:val="24"/>
          <w:szCs w:val="24"/>
        </w:rPr>
        <w:t>六民</w:t>
      </w:r>
      <w:r>
        <w:rPr>
          <w:rFonts w:ascii="Times New Roman" w:hAnsi="Times New Roman" w:cs="Times New Roman" w:hint="eastAsia"/>
          <w:sz w:val="24"/>
          <w:szCs w:val="24"/>
        </w:rPr>
        <w:t>”</w:t>
      </w:r>
      <w:r w:rsidRPr="00994070">
        <w:rPr>
          <w:rFonts w:ascii="Times New Roman" w:hAnsi="Times New Roman" w:cs="Times New Roman"/>
          <w:sz w:val="24"/>
          <w:szCs w:val="24"/>
        </w:rPr>
        <w:t>教育是指培养学生具备</w:t>
      </w:r>
      <w:r>
        <w:rPr>
          <w:rFonts w:ascii="Times New Roman" w:hAnsi="Times New Roman" w:cs="Times New Roman" w:hint="eastAsia"/>
          <w:sz w:val="24"/>
          <w:szCs w:val="24"/>
        </w:rPr>
        <w:t>“</w:t>
      </w:r>
      <w:r w:rsidRPr="00994070">
        <w:rPr>
          <w:rFonts w:ascii="Times New Roman" w:hAnsi="Times New Roman" w:cs="Times New Roman"/>
          <w:sz w:val="24"/>
          <w:szCs w:val="24"/>
        </w:rPr>
        <w:t>社会公民、学校公民、职业公民、企业公民、中国公民、世界公民</w:t>
      </w:r>
      <w:r>
        <w:rPr>
          <w:rFonts w:ascii="Times New Roman" w:hAnsi="Times New Roman" w:cs="Times New Roman" w:hint="eastAsia"/>
          <w:sz w:val="24"/>
          <w:szCs w:val="24"/>
        </w:rPr>
        <w:t>”</w:t>
      </w:r>
      <w:r w:rsidRPr="00994070">
        <w:rPr>
          <w:rFonts w:ascii="Times New Roman" w:hAnsi="Times New Roman" w:cs="Times New Roman"/>
          <w:sz w:val="24"/>
          <w:szCs w:val="24"/>
        </w:rPr>
        <w:t>六个维度的综合素养，引导学生树立正确的社会观、学校观、职业观、企业观、中国观和世界观。其中，</w:t>
      </w:r>
      <w:r>
        <w:rPr>
          <w:rFonts w:ascii="Times New Roman" w:hAnsi="Times New Roman" w:cs="Times New Roman" w:hint="eastAsia"/>
          <w:sz w:val="24"/>
          <w:szCs w:val="24"/>
        </w:rPr>
        <w:t>“</w:t>
      </w:r>
      <w:r w:rsidRPr="00994070">
        <w:rPr>
          <w:rFonts w:ascii="Times New Roman" w:hAnsi="Times New Roman" w:cs="Times New Roman"/>
          <w:sz w:val="24"/>
          <w:szCs w:val="24"/>
        </w:rPr>
        <w:t>社会公民</w:t>
      </w:r>
      <w:r>
        <w:rPr>
          <w:rFonts w:ascii="Times New Roman" w:hAnsi="Times New Roman" w:cs="Times New Roman" w:hint="eastAsia"/>
          <w:sz w:val="24"/>
          <w:szCs w:val="24"/>
        </w:rPr>
        <w:t>”</w:t>
      </w:r>
      <w:r w:rsidRPr="00994070">
        <w:rPr>
          <w:rFonts w:ascii="Times New Roman" w:hAnsi="Times New Roman" w:cs="Times New Roman"/>
          <w:sz w:val="24"/>
          <w:szCs w:val="24"/>
        </w:rPr>
        <w:t>是</w:t>
      </w:r>
      <w:proofErr w:type="gramStart"/>
      <w:r w:rsidRPr="00994070">
        <w:rPr>
          <w:rFonts w:ascii="Times New Roman" w:hAnsi="Times New Roman" w:cs="Times New Roman"/>
          <w:sz w:val="24"/>
          <w:szCs w:val="24"/>
        </w:rPr>
        <w:t>最</w:t>
      </w:r>
      <w:proofErr w:type="gramEnd"/>
      <w:r w:rsidRPr="00994070">
        <w:rPr>
          <w:rFonts w:ascii="Times New Roman" w:hAnsi="Times New Roman" w:cs="Times New Roman"/>
          <w:sz w:val="24"/>
          <w:szCs w:val="24"/>
        </w:rPr>
        <w:t>基础的维度，即做一个有理想、有道德、有文化、有纪律、爱国敬业、诚信友善的现代社会公民。</w:t>
      </w:r>
      <w:r>
        <w:rPr>
          <w:rFonts w:ascii="Times New Roman" w:hAnsi="Times New Roman" w:cs="Times New Roman" w:hint="eastAsia"/>
          <w:sz w:val="24"/>
          <w:szCs w:val="24"/>
        </w:rPr>
        <w:t>“</w:t>
      </w:r>
      <w:r w:rsidRPr="00994070">
        <w:rPr>
          <w:rFonts w:ascii="Times New Roman" w:hAnsi="Times New Roman" w:cs="Times New Roman"/>
          <w:sz w:val="24"/>
          <w:szCs w:val="24"/>
        </w:rPr>
        <w:t>学校公民</w:t>
      </w:r>
      <w:r>
        <w:rPr>
          <w:rFonts w:ascii="Times New Roman" w:hAnsi="Times New Roman" w:cs="Times New Roman" w:hint="eastAsia"/>
          <w:sz w:val="24"/>
          <w:szCs w:val="24"/>
        </w:rPr>
        <w:t>”</w:t>
      </w:r>
      <w:r>
        <w:rPr>
          <w:rFonts w:ascii="Times New Roman" w:hAnsi="Times New Roman" w:cs="Times New Roman" w:hint="eastAsia"/>
          <w:sz w:val="24"/>
          <w:szCs w:val="24"/>
        </w:rPr>
        <w:t xml:space="preserve"> </w:t>
      </w:r>
      <w:r w:rsidRPr="00994070">
        <w:rPr>
          <w:rFonts w:ascii="Times New Roman" w:hAnsi="Times New Roman" w:cs="Times New Roman"/>
          <w:sz w:val="24"/>
          <w:szCs w:val="24"/>
        </w:rPr>
        <w:t>使学生遵守校规校纪，融入学校文化之中，打上更鲜明的学校精神文化烙印。</w:t>
      </w:r>
      <w:r>
        <w:rPr>
          <w:rFonts w:ascii="Times New Roman" w:hAnsi="Times New Roman" w:cs="Times New Roman" w:hint="eastAsia"/>
          <w:sz w:val="24"/>
          <w:szCs w:val="24"/>
        </w:rPr>
        <w:t>“</w:t>
      </w:r>
      <w:r w:rsidRPr="00994070">
        <w:rPr>
          <w:rFonts w:ascii="Times New Roman" w:hAnsi="Times New Roman" w:cs="Times New Roman"/>
          <w:sz w:val="24"/>
          <w:szCs w:val="24"/>
        </w:rPr>
        <w:t>职业公民</w:t>
      </w:r>
      <w:r>
        <w:rPr>
          <w:rFonts w:ascii="Times New Roman" w:hAnsi="Times New Roman" w:cs="Times New Roman" w:hint="eastAsia"/>
          <w:sz w:val="24"/>
          <w:szCs w:val="24"/>
        </w:rPr>
        <w:t>”</w:t>
      </w:r>
      <w:r w:rsidRPr="00994070">
        <w:rPr>
          <w:rFonts w:ascii="Times New Roman" w:hAnsi="Times New Roman" w:cs="Times New Roman"/>
          <w:sz w:val="24"/>
          <w:szCs w:val="24"/>
        </w:rPr>
        <w:t>对学生进行</w:t>
      </w:r>
      <w:proofErr w:type="gramStart"/>
      <w:r w:rsidRPr="00994070">
        <w:rPr>
          <w:rFonts w:ascii="Times New Roman" w:hAnsi="Times New Roman" w:cs="Times New Roman"/>
          <w:sz w:val="24"/>
          <w:szCs w:val="24"/>
        </w:rPr>
        <w:t>准职业</w:t>
      </w:r>
      <w:proofErr w:type="gramEnd"/>
      <w:r w:rsidRPr="00994070">
        <w:rPr>
          <w:rFonts w:ascii="Times New Roman" w:hAnsi="Times New Roman" w:cs="Times New Roman"/>
          <w:sz w:val="24"/>
          <w:szCs w:val="24"/>
        </w:rPr>
        <w:t>训练，提前打</w:t>
      </w:r>
      <w:proofErr w:type="gramStart"/>
      <w:r w:rsidRPr="00994070">
        <w:rPr>
          <w:rFonts w:ascii="Times New Roman" w:hAnsi="Times New Roman" w:cs="Times New Roman"/>
          <w:sz w:val="24"/>
          <w:szCs w:val="24"/>
        </w:rPr>
        <w:t>牢职业</w:t>
      </w:r>
      <w:proofErr w:type="gramEnd"/>
      <w:r w:rsidRPr="00994070">
        <w:rPr>
          <w:rFonts w:ascii="Times New Roman" w:hAnsi="Times New Roman" w:cs="Times New Roman"/>
          <w:sz w:val="24"/>
          <w:szCs w:val="24"/>
        </w:rPr>
        <w:t>基础，提高职业素养。</w:t>
      </w:r>
      <w:r>
        <w:rPr>
          <w:rFonts w:ascii="Times New Roman" w:hAnsi="Times New Roman" w:cs="Times New Roman" w:hint="eastAsia"/>
          <w:sz w:val="24"/>
          <w:szCs w:val="24"/>
        </w:rPr>
        <w:t>“</w:t>
      </w:r>
      <w:r w:rsidRPr="00994070">
        <w:rPr>
          <w:rFonts w:ascii="Times New Roman" w:hAnsi="Times New Roman" w:cs="Times New Roman"/>
          <w:sz w:val="24"/>
          <w:szCs w:val="24"/>
        </w:rPr>
        <w:t>企业公民</w:t>
      </w:r>
      <w:r>
        <w:rPr>
          <w:rFonts w:ascii="Times New Roman" w:hAnsi="Times New Roman" w:cs="Times New Roman" w:hint="eastAsia"/>
          <w:sz w:val="24"/>
          <w:szCs w:val="24"/>
        </w:rPr>
        <w:t>”</w:t>
      </w:r>
      <w:r w:rsidRPr="00994070">
        <w:rPr>
          <w:rFonts w:ascii="Times New Roman" w:hAnsi="Times New Roman" w:cs="Times New Roman"/>
          <w:sz w:val="24"/>
          <w:szCs w:val="24"/>
        </w:rPr>
        <w:t>要求学生与企业紧密对接，体验职业现场，具备适应企业要求的企业素养。</w:t>
      </w:r>
      <w:r>
        <w:rPr>
          <w:rFonts w:ascii="Times New Roman" w:hAnsi="Times New Roman" w:cs="Times New Roman" w:hint="eastAsia"/>
          <w:sz w:val="24"/>
          <w:szCs w:val="24"/>
        </w:rPr>
        <w:t>“</w:t>
      </w:r>
      <w:r w:rsidRPr="00994070">
        <w:rPr>
          <w:rFonts w:ascii="Times New Roman" w:hAnsi="Times New Roman" w:cs="Times New Roman"/>
          <w:sz w:val="24"/>
          <w:szCs w:val="24"/>
        </w:rPr>
        <w:t>中国公民</w:t>
      </w:r>
      <w:r>
        <w:rPr>
          <w:rFonts w:ascii="Times New Roman" w:hAnsi="Times New Roman" w:cs="Times New Roman" w:hint="eastAsia"/>
          <w:sz w:val="24"/>
          <w:szCs w:val="24"/>
        </w:rPr>
        <w:t>”</w:t>
      </w:r>
      <w:r w:rsidRPr="00994070">
        <w:rPr>
          <w:rFonts w:ascii="Times New Roman" w:hAnsi="Times New Roman" w:cs="Times New Roman"/>
          <w:sz w:val="24"/>
          <w:szCs w:val="24"/>
        </w:rPr>
        <w:t>要求学生具有中国情怀，自觉</w:t>
      </w:r>
      <w:proofErr w:type="gramStart"/>
      <w:r w:rsidRPr="00994070">
        <w:rPr>
          <w:rFonts w:ascii="Times New Roman" w:hAnsi="Times New Roman" w:cs="Times New Roman"/>
          <w:sz w:val="24"/>
          <w:szCs w:val="24"/>
        </w:rPr>
        <w:t>践行</w:t>
      </w:r>
      <w:proofErr w:type="gramEnd"/>
      <w:r w:rsidRPr="00994070">
        <w:rPr>
          <w:rFonts w:ascii="Times New Roman" w:hAnsi="Times New Roman" w:cs="Times New Roman"/>
          <w:sz w:val="24"/>
          <w:szCs w:val="24"/>
        </w:rPr>
        <w:t>社会主义核心价值观，热爱国家和民族。</w:t>
      </w:r>
      <w:r>
        <w:rPr>
          <w:rFonts w:ascii="Times New Roman" w:hAnsi="Times New Roman" w:cs="Times New Roman" w:hint="eastAsia"/>
          <w:sz w:val="24"/>
          <w:szCs w:val="24"/>
        </w:rPr>
        <w:t>“</w:t>
      </w:r>
      <w:r w:rsidRPr="00994070">
        <w:rPr>
          <w:rFonts w:ascii="Times New Roman" w:hAnsi="Times New Roman" w:cs="Times New Roman"/>
          <w:sz w:val="24"/>
          <w:szCs w:val="24"/>
        </w:rPr>
        <w:t>世界公民</w:t>
      </w:r>
      <w:r>
        <w:rPr>
          <w:rFonts w:ascii="Times New Roman" w:hAnsi="Times New Roman" w:cs="Times New Roman" w:hint="eastAsia"/>
          <w:sz w:val="24"/>
          <w:szCs w:val="24"/>
        </w:rPr>
        <w:t>”</w:t>
      </w:r>
      <w:r w:rsidRPr="00994070">
        <w:rPr>
          <w:rFonts w:ascii="Times New Roman" w:hAnsi="Times New Roman" w:cs="Times New Roman"/>
          <w:sz w:val="24"/>
          <w:szCs w:val="24"/>
        </w:rPr>
        <w:t>要求学生具有国际视野，具有敏锐的洞察力、分析力和判断力，具有对接国际的学习能力、创新能力和创业能力。</w:t>
      </w:r>
    </w:p>
    <w:p w:rsidR="002254D9" w:rsidRPr="00994070" w:rsidRDefault="002254D9" w:rsidP="002254D9">
      <w:pPr>
        <w:spacing w:line="360" w:lineRule="auto"/>
        <w:rPr>
          <w:rFonts w:ascii="Times New Roman" w:hAnsi="Times New Roman" w:cs="Times New Roman"/>
          <w:sz w:val="24"/>
          <w:szCs w:val="24"/>
        </w:rPr>
      </w:pPr>
      <w:r w:rsidRPr="00994070">
        <w:rPr>
          <w:rFonts w:ascii="Times New Roman" w:hAnsi="Times New Roman" w:cs="Times New Roman"/>
          <w:sz w:val="24"/>
          <w:szCs w:val="24"/>
        </w:rPr>
        <w:t xml:space="preserve">　　</w:t>
      </w:r>
      <w:r>
        <w:rPr>
          <w:rFonts w:ascii="Times New Roman" w:hAnsi="Times New Roman" w:cs="Times New Roman" w:hint="eastAsia"/>
          <w:sz w:val="24"/>
          <w:szCs w:val="24"/>
        </w:rPr>
        <w:t>“</w:t>
      </w:r>
      <w:r w:rsidRPr="00994070">
        <w:rPr>
          <w:rFonts w:ascii="Times New Roman" w:hAnsi="Times New Roman" w:cs="Times New Roman"/>
          <w:sz w:val="24"/>
          <w:szCs w:val="24"/>
        </w:rPr>
        <w:t>六维公民</w:t>
      </w:r>
      <w:r>
        <w:rPr>
          <w:rFonts w:ascii="Times New Roman" w:hAnsi="Times New Roman" w:cs="Times New Roman" w:hint="eastAsia"/>
          <w:sz w:val="24"/>
          <w:szCs w:val="24"/>
        </w:rPr>
        <w:t>”</w:t>
      </w:r>
      <w:r w:rsidRPr="00994070">
        <w:rPr>
          <w:rFonts w:ascii="Times New Roman" w:hAnsi="Times New Roman" w:cs="Times New Roman"/>
          <w:sz w:val="24"/>
          <w:szCs w:val="24"/>
        </w:rPr>
        <w:t>之间既存在较强的关联性，也有逐层递进之意。为此，该校构建了</w:t>
      </w:r>
      <w:r>
        <w:rPr>
          <w:rFonts w:ascii="Times New Roman" w:hAnsi="Times New Roman" w:cs="Times New Roman" w:hint="eastAsia"/>
          <w:sz w:val="24"/>
          <w:szCs w:val="24"/>
        </w:rPr>
        <w:t>“</w:t>
      </w:r>
      <w:r w:rsidRPr="00994070">
        <w:rPr>
          <w:rFonts w:ascii="Times New Roman" w:hAnsi="Times New Roman" w:cs="Times New Roman"/>
          <w:sz w:val="24"/>
          <w:szCs w:val="24"/>
        </w:rPr>
        <w:t>六民</w:t>
      </w:r>
      <w:r>
        <w:rPr>
          <w:rFonts w:ascii="Times New Roman" w:hAnsi="Times New Roman" w:cs="Times New Roman" w:hint="eastAsia"/>
          <w:sz w:val="24"/>
          <w:szCs w:val="24"/>
        </w:rPr>
        <w:t>”</w:t>
      </w:r>
      <w:r w:rsidRPr="00994070">
        <w:rPr>
          <w:rFonts w:ascii="Times New Roman" w:hAnsi="Times New Roman" w:cs="Times New Roman"/>
          <w:sz w:val="24"/>
          <w:szCs w:val="24"/>
        </w:rPr>
        <w:t>教育课程、活动、评价</w:t>
      </w:r>
      <w:r>
        <w:rPr>
          <w:rFonts w:ascii="Times New Roman" w:hAnsi="Times New Roman" w:cs="Times New Roman" w:hint="eastAsia"/>
          <w:sz w:val="24"/>
          <w:szCs w:val="24"/>
        </w:rPr>
        <w:t>“</w:t>
      </w:r>
      <w:r w:rsidRPr="00994070">
        <w:rPr>
          <w:rFonts w:ascii="Times New Roman" w:hAnsi="Times New Roman" w:cs="Times New Roman"/>
          <w:sz w:val="24"/>
          <w:szCs w:val="24"/>
        </w:rPr>
        <w:t>三大体系</w:t>
      </w:r>
      <w:r>
        <w:rPr>
          <w:rFonts w:ascii="Times New Roman" w:hAnsi="Times New Roman" w:cs="Times New Roman" w:hint="eastAsia"/>
          <w:sz w:val="24"/>
          <w:szCs w:val="24"/>
        </w:rPr>
        <w:t>”</w:t>
      </w:r>
      <w:r w:rsidRPr="00994070">
        <w:rPr>
          <w:rFonts w:ascii="Times New Roman" w:hAnsi="Times New Roman" w:cs="Times New Roman"/>
          <w:sz w:val="24"/>
          <w:szCs w:val="24"/>
        </w:rPr>
        <w:t>，以</w:t>
      </w:r>
      <w:proofErr w:type="gramStart"/>
      <w:r w:rsidRPr="00994070">
        <w:rPr>
          <w:rFonts w:ascii="Times New Roman" w:hAnsi="Times New Roman" w:cs="Times New Roman"/>
          <w:sz w:val="24"/>
          <w:szCs w:val="24"/>
        </w:rPr>
        <w:t>逐步进</w:t>
      </w:r>
      <w:proofErr w:type="gramEnd"/>
      <w:r w:rsidRPr="00994070">
        <w:rPr>
          <w:rFonts w:ascii="Times New Roman" w:hAnsi="Times New Roman" w:cs="Times New Roman"/>
          <w:sz w:val="24"/>
          <w:szCs w:val="24"/>
        </w:rPr>
        <w:t>阶的形式，实现培养具有中国情怀和国际视野的</w:t>
      </w:r>
      <w:r>
        <w:rPr>
          <w:rFonts w:ascii="Times New Roman" w:hAnsi="Times New Roman" w:cs="Times New Roman" w:hint="eastAsia"/>
          <w:sz w:val="24"/>
          <w:szCs w:val="24"/>
        </w:rPr>
        <w:t>“</w:t>
      </w:r>
      <w:r w:rsidRPr="00994070">
        <w:rPr>
          <w:rFonts w:ascii="Times New Roman" w:hAnsi="Times New Roman" w:cs="Times New Roman"/>
          <w:sz w:val="24"/>
          <w:szCs w:val="24"/>
        </w:rPr>
        <w:t>六维公民</w:t>
      </w:r>
      <w:r>
        <w:rPr>
          <w:rFonts w:ascii="Times New Roman" w:hAnsi="Times New Roman" w:cs="Times New Roman" w:hint="eastAsia"/>
          <w:sz w:val="24"/>
          <w:szCs w:val="24"/>
        </w:rPr>
        <w:t>”</w:t>
      </w:r>
      <w:r w:rsidRPr="00994070">
        <w:rPr>
          <w:rFonts w:ascii="Times New Roman" w:hAnsi="Times New Roman" w:cs="Times New Roman"/>
          <w:sz w:val="24"/>
          <w:szCs w:val="24"/>
        </w:rPr>
        <w:t>育人目标。</w:t>
      </w:r>
    </w:p>
    <w:p w:rsidR="002254D9" w:rsidRPr="002254D9" w:rsidRDefault="002254D9" w:rsidP="002254D9">
      <w:pPr>
        <w:spacing w:line="360" w:lineRule="auto"/>
        <w:rPr>
          <w:rFonts w:ascii="Times New Roman" w:hAnsi="Times New Roman" w:cs="Times New Roman"/>
          <w:b/>
          <w:sz w:val="24"/>
          <w:szCs w:val="24"/>
        </w:rPr>
      </w:pPr>
      <w:r w:rsidRPr="002254D9">
        <w:rPr>
          <w:rFonts w:ascii="Times New Roman" w:hAnsi="Times New Roman" w:cs="Times New Roman"/>
          <w:b/>
          <w:sz w:val="24"/>
          <w:szCs w:val="24"/>
        </w:rPr>
        <w:t xml:space="preserve">　　首先，构建</w:t>
      </w:r>
      <w:r w:rsidRPr="002254D9">
        <w:rPr>
          <w:rFonts w:ascii="Times New Roman" w:hAnsi="Times New Roman" w:cs="Times New Roman" w:hint="eastAsia"/>
          <w:b/>
          <w:sz w:val="24"/>
          <w:szCs w:val="24"/>
        </w:rPr>
        <w:t>“</w:t>
      </w:r>
      <w:r w:rsidRPr="002254D9">
        <w:rPr>
          <w:rFonts w:ascii="Times New Roman" w:hAnsi="Times New Roman" w:cs="Times New Roman"/>
          <w:b/>
          <w:sz w:val="24"/>
          <w:szCs w:val="24"/>
        </w:rPr>
        <w:t>六民</w:t>
      </w:r>
      <w:r w:rsidRPr="002254D9">
        <w:rPr>
          <w:rFonts w:ascii="Times New Roman" w:hAnsi="Times New Roman" w:cs="Times New Roman" w:hint="eastAsia"/>
          <w:b/>
          <w:sz w:val="24"/>
          <w:szCs w:val="24"/>
        </w:rPr>
        <w:t>”</w:t>
      </w:r>
      <w:r w:rsidRPr="002254D9">
        <w:rPr>
          <w:rFonts w:ascii="Times New Roman" w:hAnsi="Times New Roman" w:cs="Times New Roman"/>
          <w:b/>
          <w:sz w:val="24"/>
          <w:szCs w:val="24"/>
        </w:rPr>
        <w:t>教育显性和隐性课程体系。</w:t>
      </w:r>
    </w:p>
    <w:p w:rsidR="002254D9" w:rsidRPr="00994070" w:rsidRDefault="002254D9" w:rsidP="002254D9">
      <w:pPr>
        <w:spacing w:line="360" w:lineRule="auto"/>
        <w:rPr>
          <w:rFonts w:ascii="Times New Roman" w:hAnsi="Times New Roman" w:cs="Times New Roman"/>
          <w:sz w:val="24"/>
          <w:szCs w:val="24"/>
        </w:rPr>
      </w:pPr>
      <w:r w:rsidRPr="00994070">
        <w:rPr>
          <w:rFonts w:ascii="Times New Roman" w:hAnsi="Times New Roman" w:cs="Times New Roman"/>
          <w:sz w:val="24"/>
          <w:szCs w:val="24"/>
        </w:rPr>
        <w:t xml:space="preserve">　　学校把</w:t>
      </w:r>
      <w:r>
        <w:rPr>
          <w:rFonts w:ascii="Times New Roman" w:hAnsi="Times New Roman" w:cs="Times New Roman" w:hint="eastAsia"/>
          <w:sz w:val="24"/>
          <w:szCs w:val="24"/>
        </w:rPr>
        <w:t>“</w:t>
      </w:r>
      <w:r w:rsidRPr="00994070">
        <w:rPr>
          <w:rFonts w:ascii="Times New Roman" w:hAnsi="Times New Roman" w:cs="Times New Roman"/>
          <w:sz w:val="24"/>
          <w:szCs w:val="24"/>
        </w:rPr>
        <w:t>六民</w:t>
      </w:r>
      <w:r>
        <w:rPr>
          <w:rFonts w:ascii="Times New Roman" w:hAnsi="Times New Roman" w:cs="Times New Roman" w:hint="eastAsia"/>
          <w:sz w:val="24"/>
          <w:szCs w:val="24"/>
        </w:rPr>
        <w:t>”</w:t>
      </w:r>
      <w:r w:rsidRPr="00994070">
        <w:rPr>
          <w:rFonts w:ascii="Times New Roman" w:hAnsi="Times New Roman" w:cs="Times New Roman"/>
          <w:sz w:val="24"/>
          <w:szCs w:val="24"/>
        </w:rPr>
        <w:t>教育贯穿于教育教学全过程，引领人才培养方案设计，编入教学计划，分</w:t>
      </w:r>
      <w:r w:rsidRPr="00994070">
        <w:rPr>
          <w:rFonts w:ascii="Times New Roman" w:hAnsi="Times New Roman" w:cs="Times New Roman"/>
          <w:sz w:val="24"/>
          <w:szCs w:val="24"/>
        </w:rPr>
        <w:t>6</w:t>
      </w:r>
      <w:r w:rsidRPr="00994070">
        <w:rPr>
          <w:rFonts w:ascii="Times New Roman" w:hAnsi="Times New Roman" w:cs="Times New Roman"/>
          <w:sz w:val="24"/>
          <w:szCs w:val="24"/>
        </w:rPr>
        <w:t>个学期展开。在课程安排上，分显性和隐性课程两类，其中，显性课程为</w:t>
      </w:r>
      <w:r w:rsidRPr="00994070">
        <w:rPr>
          <w:rFonts w:ascii="Times New Roman" w:hAnsi="Times New Roman" w:cs="Times New Roman"/>
          <w:sz w:val="24"/>
          <w:szCs w:val="24"/>
        </w:rPr>
        <w:t>“</w:t>
      </w:r>
      <w:r w:rsidRPr="00994070">
        <w:rPr>
          <w:rFonts w:ascii="Times New Roman" w:hAnsi="Times New Roman" w:cs="Times New Roman"/>
          <w:sz w:val="24"/>
          <w:szCs w:val="24"/>
        </w:rPr>
        <w:t>六民</w:t>
      </w:r>
      <w:r w:rsidRPr="00994070">
        <w:rPr>
          <w:rFonts w:ascii="Times New Roman" w:hAnsi="Times New Roman" w:cs="Times New Roman"/>
          <w:sz w:val="24"/>
          <w:szCs w:val="24"/>
        </w:rPr>
        <w:t>”</w:t>
      </w:r>
      <w:r w:rsidRPr="00994070">
        <w:rPr>
          <w:rFonts w:ascii="Times New Roman" w:hAnsi="Times New Roman" w:cs="Times New Roman"/>
          <w:sz w:val="24"/>
          <w:szCs w:val="24"/>
        </w:rPr>
        <w:t>教育、德育课程、其他公共基础课和融入性课程，隐性课程包括融入</w:t>
      </w:r>
      <w:r>
        <w:rPr>
          <w:rFonts w:ascii="Times New Roman" w:hAnsi="Times New Roman" w:cs="Times New Roman" w:hint="eastAsia"/>
          <w:sz w:val="24"/>
          <w:szCs w:val="24"/>
        </w:rPr>
        <w:t>“</w:t>
      </w:r>
      <w:r w:rsidRPr="00994070">
        <w:rPr>
          <w:rFonts w:ascii="Times New Roman" w:hAnsi="Times New Roman" w:cs="Times New Roman"/>
          <w:sz w:val="24"/>
          <w:szCs w:val="24"/>
        </w:rPr>
        <w:t>六民</w:t>
      </w:r>
      <w:r>
        <w:rPr>
          <w:rFonts w:ascii="Times New Roman" w:hAnsi="Times New Roman" w:cs="Times New Roman" w:hint="eastAsia"/>
          <w:sz w:val="24"/>
          <w:szCs w:val="24"/>
        </w:rPr>
        <w:t>”</w:t>
      </w:r>
      <w:r w:rsidRPr="00994070">
        <w:rPr>
          <w:rFonts w:ascii="Times New Roman" w:hAnsi="Times New Roman" w:cs="Times New Roman"/>
          <w:sz w:val="24"/>
          <w:szCs w:val="24"/>
        </w:rPr>
        <w:t>教育内容的各项活动。</w:t>
      </w:r>
    </w:p>
    <w:p w:rsidR="002254D9" w:rsidRPr="002254D9" w:rsidRDefault="002254D9" w:rsidP="002254D9">
      <w:pPr>
        <w:spacing w:line="360" w:lineRule="auto"/>
        <w:rPr>
          <w:rFonts w:ascii="Times New Roman" w:hAnsi="Times New Roman" w:cs="Times New Roman"/>
          <w:b/>
          <w:sz w:val="24"/>
          <w:szCs w:val="24"/>
        </w:rPr>
      </w:pPr>
      <w:r w:rsidRPr="00994070">
        <w:rPr>
          <w:rFonts w:ascii="Times New Roman" w:hAnsi="Times New Roman" w:cs="Times New Roman"/>
          <w:sz w:val="24"/>
          <w:szCs w:val="24"/>
        </w:rPr>
        <w:t xml:space="preserve">　</w:t>
      </w:r>
      <w:r w:rsidRPr="002254D9">
        <w:rPr>
          <w:rFonts w:ascii="Times New Roman" w:hAnsi="Times New Roman" w:cs="Times New Roman"/>
          <w:b/>
          <w:sz w:val="24"/>
          <w:szCs w:val="24"/>
        </w:rPr>
        <w:t xml:space="preserve">　其次，形成六大载体，构建</w:t>
      </w:r>
      <w:proofErr w:type="gramStart"/>
      <w:r>
        <w:rPr>
          <w:rFonts w:ascii="Times New Roman" w:hAnsi="Times New Roman" w:cs="Times New Roman" w:hint="eastAsia"/>
          <w:b/>
          <w:sz w:val="24"/>
          <w:szCs w:val="24"/>
        </w:rPr>
        <w:t>“</w:t>
      </w:r>
      <w:proofErr w:type="gramEnd"/>
      <w:r w:rsidRPr="002254D9">
        <w:rPr>
          <w:rFonts w:ascii="Times New Roman" w:hAnsi="Times New Roman" w:cs="Times New Roman"/>
          <w:b/>
          <w:sz w:val="24"/>
          <w:szCs w:val="24"/>
        </w:rPr>
        <w:t>六步进阶</w:t>
      </w:r>
      <w:r>
        <w:rPr>
          <w:rFonts w:ascii="Times New Roman" w:hAnsi="Times New Roman" w:cs="Times New Roman" w:hint="eastAsia"/>
          <w:b/>
          <w:sz w:val="24"/>
          <w:szCs w:val="24"/>
        </w:rPr>
        <w:t>“</w:t>
      </w:r>
      <w:r w:rsidRPr="002254D9">
        <w:rPr>
          <w:rFonts w:ascii="Times New Roman" w:hAnsi="Times New Roman" w:cs="Times New Roman"/>
          <w:b/>
          <w:sz w:val="24"/>
          <w:szCs w:val="24"/>
        </w:rPr>
        <w:t>的活动体系。</w:t>
      </w:r>
    </w:p>
    <w:p w:rsidR="002254D9" w:rsidRPr="00994070" w:rsidRDefault="002254D9" w:rsidP="002254D9">
      <w:pPr>
        <w:spacing w:line="360" w:lineRule="auto"/>
        <w:rPr>
          <w:rFonts w:ascii="Times New Roman" w:hAnsi="Times New Roman" w:cs="Times New Roman"/>
          <w:sz w:val="24"/>
          <w:szCs w:val="24"/>
        </w:rPr>
      </w:pPr>
      <w:r w:rsidRPr="00994070">
        <w:rPr>
          <w:rFonts w:ascii="Times New Roman" w:hAnsi="Times New Roman" w:cs="Times New Roman"/>
          <w:sz w:val="24"/>
          <w:szCs w:val="24"/>
        </w:rPr>
        <w:t xml:space="preserve">　　第一，以</w:t>
      </w:r>
      <w:r>
        <w:rPr>
          <w:rFonts w:ascii="Times New Roman" w:hAnsi="Times New Roman" w:cs="Times New Roman" w:hint="eastAsia"/>
          <w:sz w:val="24"/>
          <w:szCs w:val="24"/>
        </w:rPr>
        <w:t>“</w:t>
      </w:r>
      <w:r w:rsidRPr="00994070">
        <w:rPr>
          <w:rFonts w:ascii="Times New Roman" w:hAnsi="Times New Roman" w:cs="Times New Roman"/>
          <w:sz w:val="24"/>
          <w:szCs w:val="24"/>
        </w:rPr>
        <w:t>十德</w:t>
      </w:r>
      <w:r>
        <w:rPr>
          <w:rFonts w:ascii="Times New Roman" w:hAnsi="Times New Roman" w:cs="Times New Roman" w:hint="eastAsia"/>
          <w:sz w:val="24"/>
          <w:szCs w:val="24"/>
        </w:rPr>
        <w:t>”</w:t>
      </w:r>
      <w:r w:rsidRPr="00994070">
        <w:rPr>
          <w:rFonts w:ascii="Times New Roman" w:hAnsi="Times New Roman" w:cs="Times New Roman"/>
          <w:sz w:val="24"/>
          <w:szCs w:val="24"/>
        </w:rPr>
        <w:t>活动为主要载体，培养社会公民。学校从新生入学第一天开始，重点抓养成教育，培养学生良好的社会意识，把对学生在德育方方面面的要求概括成</w:t>
      </w:r>
      <w:r>
        <w:rPr>
          <w:rFonts w:ascii="Times New Roman" w:hAnsi="Times New Roman" w:cs="Times New Roman" w:hint="eastAsia"/>
          <w:sz w:val="24"/>
          <w:szCs w:val="24"/>
        </w:rPr>
        <w:t>“</w:t>
      </w:r>
      <w:r w:rsidRPr="00994070">
        <w:rPr>
          <w:rFonts w:ascii="Times New Roman" w:hAnsi="Times New Roman" w:cs="Times New Roman"/>
          <w:sz w:val="24"/>
          <w:szCs w:val="24"/>
        </w:rPr>
        <w:t>穿衣、吃饭、住宿、走路、开会、上课、上网、说话、仪表、危机应对</w:t>
      </w:r>
      <w:r>
        <w:rPr>
          <w:rFonts w:ascii="Times New Roman" w:hAnsi="Times New Roman" w:cs="Times New Roman" w:hint="eastAsia"/>
          <w:sz w:val="24"/>
          <w:szCs w:val="24"/>
        </w:rPr>
        <w:t>”</w:t>
      </w:r>
      <w:r w:rsidRPr="00994070">
        <w:rPr>
          <w:rFonts w:ascii="Times New Roman" w:hAnsi="Times New Roman" w:cs="Times New Roman"/>
          <w:sz w:val="24"/>
          <w:szCs w:val="24"/>
        </w:rPr>
        <w:t>等</w:t>
      </w:r>
      <w:r w:rsidRPr="00994070">
        <w:rPr>
          <w:rFonts w:ascii="Times New Roman" w:hAnsi="Times New Roman" w:cs="Times New Roman"/>
          <w:sz w:val="24"/>
          <w:szCs w:val="24"/>
        </w:rPr>
        <w:t>10</w:t>
      </w:r>
      <w:r w:rsidRPr="00994070">
        <w:rPr>
          <w:rFonts w:ascii="Times New Roman" w:hAnsi="Times New Roman" w:cs="Times New Roman"/>
          <w:sz w:val="24"/>
          <w:szCs w:val="24"/>
        </w:rPr>
        <w:t>个</w:t>
      </w:r>
      <w:r w:rsidRPr="00994070">
        <w:rPr>
          <w:rFonts w:ascii="Times New Roman" w:hAnsi="Times New Roman" w:cs="Times New Roman"/>
          <w:sz w:val="24"/>
          <w:szCs w:val="24"/>
        </w:rPr>
        <w:lastRenderedPageBreak/>
        <w:t>方面的十分具象的要求，使德育不再生硬。</w:t>
      </w:r>
    </w:p>
    <w:p w:rsidR="002254D9" w:rsidRPr="00994070" w:rsidRDefault="002254D9" w:rsidP="002254D9">
      <w:pPr>
        <w:spacing w:line="360" w:lineRule="auto"/>
        <w:rPr>
          <w:rFonts w:ascii="Times New Roman" w:hAnsi="Times New Roman" w:cs="Times New Roman"/>
          <w:sz w:val="24"/>
          <w:szCs w:val="24"/>
        </w:rPr>
      </w:pPr>
      <w:r w:rsidRPr="00994070">
        <w:rPr>
          <w:rFonts w:ascii="Times New Roman" w:hAnsi="Times New Roman" w:cs="Times New Roman"/>
          <w:sz w:val="24"/>
          <w:szCs w:val="24"/>
        </w:rPr>
        <w:t xml:space="preserve">　　第二，以社团活动为主要载体，培养学校公民。学校通过社团活动，给学生打上学校文化烙印，社团规模逐年增加，现已有经营类、服务类、公益类、兴趣类社团</w:t>
      </w:r>
      <w:r w:rsidRPr="00994070">
        <w:rPr>
          <w:rFonts w:ascii="Times New Roman" w:hAnsi="Times New Roman" w:cs="Times New Roman"/>
          <w:sz w:val="24"/>
          <w:szCs w:val="24"/>
        </w:rPr>
        <w:t>60</w:t>
      </w:r>
      <w:r w:rsidRPr="00994070">
        <w:rPr>
          <w:rFonts w:ascii="Times New Roman" w:hAnsi="Times New Roman" w:cs="Times New Roman"/>
          <w:sz w:val="24"/>
          <w:szCs w:val="24"/>
        </w:rPr>
        <w:t>个，每年加入社团学生人数超过</w:t>
      </w:r>
      <w:r w:rsidRPr="00994070">
        <w:rPr>
          <w:rFonts w:ascii="Times New Roman" w:hAnsi="Times New Roman" w:cs="Times New Roman"/>
          <w:sz w:val="24"/>
          <w:szCs w:val="24"/>
        </w:rPr>
        <w:t>3000</w:t>
      </w:r>
      <w:r w:rsidRPr="00994070">
        <w:rPr>
          <w:rFonts w:ascii="Times New Roman" w:hAnsi="Times New Roman" w:cs="Times New Roman"/>
          <w:sz w:val="24"/>
          <w:szCs w:val="24"/>
        </w:rPr>
        <w:t>人次。</w:t>
      </w:r>
    </w:p>
    <w:p w:rsidR="002254D9" w:rsidRPr="00994070" w:rsidRDefault="002254D9" w:rsidP="002254D9">
      <w:pPr>
        <w:spacing w:line="360" w:lineRule="auto"/>
        <w:rPr>
          <w:rFonts w:ascii="Times New Roman" w:hAnsi="Times New Roman" w:cs="Times New Roman"/>
          <w:sz w:val="24"/>
          <w:szCs w:val="24"/>
        </w:rPr>
      </w:pPr>
      <w:r w:rsidRPr="00994070">
        <w:rPr>
          <w:rFonts w:ascii="Times New Roman" w:hAnsi="Times New Roman" w:cs="Times New Roman"/>
          <w:sz w:val="24"/>
          <w:szCs w:val="24"/>
        </w:rPr>
        <w:t xml:space="preserve">　　第三，以职业技能大赛为主要载体，培养职业公民。学校将全国各级各类职业技能大赛作为提升学生职业素养的一项重要载体，把</w:t>
      </w:r>
      <w:r w:rsidR="00D36C98">
        <w:rPr>
          <w:rFonts w:ascii="Times New Roman" w:hAnsi="Times New Roman" w:cs="Times New Roman" w:hint="eastAsia"/>
          <w:sz w:val="24"/>
          <w:szCs w:val="24"/>
        </w:rPr>
        <w:t>“</w:t>
      </w:r>
      <w:r w:rsidRPr="00994070">
        <w:rPr>
          <w:rFonts w:ascii="Times New Roman" w:hAnsi="Times New Roman" w:cs="Times New Roman"/>
          <w:sz w:val="24"/>
          <w:szCs w:val="24"/>
        </w:rPr>
        <w:t>职业生涯规划</w:t>
      </w:r>
      <w:r w:rsidR="00D36C98">
        <w:rPr>
          <w:rFonts w:ascii="Times New Roman" w:hAnsi="Times New Roman" w:cs="Times New Roman" w:hint="eastAsia"/>
          <w:sz w:val="24"/>
          <w:szCs w:val="24"/>
        </w:rPr>
        <w:t>”</w:t>
      </w:r>
      <w:r w:rsidRPr="00994070">
        <w:rPr>
          <w:rFonts w:ascii="Times New Roman" w:hAnsi="Times New Roman" w:cs="Times New Roman"/>
          <w:sz w:val="24"/>
          <w:szCs w:val="24"/>
        </w:rPr>
        <w:t>项目引入常规课堂，每个学生学期末还要提交一份职业生涯规划设计作品，对其职业观、就业观和走进社会意义重大。</w:t>
      </w:r>
    </w:p>
    <w:p w:rsidR="002254D9" w:rsidRPr="00994070" w:rsidRDefault="002254D9" w:rsidP="002254D9">
      <w:pPr>
        <w:spacing w:line="360" w:lineRule="auto"/>
        <w:rPr>
          <w:rFonts w:ascii="Times New Roman" w:hAnsi="Times New Roman" w:cs="Times New Roman"/>
          <w:sz w:val="24"/>
          <w:szCs w:val="24"/>
        </w:rPr>
      </w:pPr>
      <w:r w:rsidRPr="00994070">
        <w:rPr>
          <w:rFonts w:ascii="Times New Roman" w:hAnsi="Times New Roman" w:cs="Times New Roman"/>
          <w:sz w:val="24"/>
          <w:szCs w:val="24"/>
        </w:rPr>
        <w:t xml:space="preserve">　　第四，以工学结合和创新创业为主要载体，培养企业公民。学校通过专业认知、职业体验、生产训练、顶岗实习四个环节，打造工学结合育人平台，同时还成立了创新创业中心，组织学生开展创新创业活动，服务区域经济社会发展。</w:t>
      </w:r>
    </w:p>
    <w:p w:rsidR="002254D9" w:rsidRPr="00994070" w:rsidRDefault="002254D9" w:rsidP="002254D9">
      <w:pPr>
        <w:spacing w:line="360" w:lineRule="auto"/>
        <w:rPr>
          <w:rFonts w:ascii="Times New Roman" w:hAnsi="Times New Roman" w:cs="Times New Roman"/>
          <w:sz w:val="24"/>
          <w:szCs w:val="24"/>
        </w:rPr>
      </w:pPr>
      <w:r w:rsidRPr="00994070">
        <w:rPr>
          <w:rFonts w:ascii="Times New Roman" w:hAnsi="Times New Roman" w:cs="Times New Roman"/>
          <w:sz w:val="24"/>
          <w:szCs w:val="24"/>
        </w:rPr>
        <w:t xml:space="preserve">　　第五，以传统文化教育为载体，培养中国公民。课堂上，通过开设《国学》《民俗风情》等传统经典课程，将中华传统文化的精髓传递给学生；课堂外，通过社会主义心价值观教育、</w:t>
      </w:r>
      <w:r w:rsidR="00D36C98">
        <w:rPr>
          <w:rFonts w:ascii="Times New Roman" w:hAnsi="Times New Roman" w:cs="Times New Roman" w:hint="eastAsia"/>
          <w:sz w:val="24"/>
          <w:szCs w:val="24"/>
        </w:rPr>
        <w:t>“</w:t>
      </w:r>
      <w:r w:rsidRPr="00994070">
        <w:rPr>
          <w:rFonts w:ascii="Times New Roman" w:hAnsi="Times New Roman" w:cs="Times New Roman"/>
          <w:sz w:val="24"/>
          <w:szCs w:val="24"/>
        </w:rPr>
        <w:t>中国梦</w:t>
      </w:r>
      <w:r w:rsidR="00D36C98">
        <w:rPr>
          <w:rFonts w:ascii="Times New Roman" w:hAnsi="Times New Roman" w:cs="Times New Roman" w:hint="eastAsia"/>
          <w:sz w:val="24"/>
          <w:szCs w:val="24"/>
        </w:rPr>
        <w:t>”</w:t>
      </w:r>
      <w:r w:rsidRPr="00994070">
        <w:rPr>
          <w:rFonts w:ascii="Times New Roman" w:hAnsi="Times New Roman" w:cs="Times New Roman"/>
          <w:sz w:val="24"/>
          <w:szCs w:val="24"/>
        </w:rPr>
        <w:t>主题教育、升旗展演等，将</w:t>
      </w:r>
      <w:r w:rsidR="00D36C98">
        <w:rPr>
          <w:rFonts w:ascii="Times New Roman" w:hAnsi="Times New Roman" w:cs="Times New Roman" w:hint="eastAsia"/>
          <w:sz w:val="24"/>
          <w:szCs w:val="24"/>
        </w:rPr>
        <w:t>“</w:t>
      </w:r>
      <w:r w:rsidRPr="00994070">
        <w:rPr>
          <w:rFonts w:ascii="Times New Roman" w:hAnsi="Times New Roman" w:cs="Times New Roman"/>
          <w:sz w:val="24"/>
          <w:szCs w:val="24"/>
        </w:rPr>
        <w:t>六维公民</w:t>
      </w:r>
      <w:r w:rsidR="00D36C98">
        <w:rPr>
          <w:rFonts w:ascii="Times New Roman" w:hAnsi="Times New Roman" w:cs="Times New Roman" w:hint="eastAsia"/>
          <w:sz w:val="24"/>
          <w:szCs w:val="24"/>
        </w:rPr>
        <w:t>”</w:t>
      </w:r>
      <w:r w:rsidRPr="00994070">
        <w:rPr>
          <w:rFonts w:ascii="Times New Roman" w:hAnsi="Times New Roman" w:cs="Times New Roman"/>
          <w:sz w:val="24"/>
          <w:szCs w:val="24"/>
        </w:rPr>
        <w:t>培养目标融入活动之中，培养学生爱国情操。</w:t>
      </w:r>
    </w:p>
    <w:p w:rsidR="002254D9" w:rsidRPr="00994070" w:rsidRDefault="002254D9" w:rsidP="002254D9">
      <w:pPr>
        <w:spacing w:line="360" w:lineRule="auto"/>
        <w:rPr>
          <w:rFonts w:ascii="Times New Roman" w:hAnsi="Times New Roman" w:cs="Times New Roman"/>
          <w:sz w:val="24"/>
          <w:szCs w:val="24"/>
        </w:rPr>
      </w:pPr>
      <w:r w:rsidRPr="00994070">
        <w:rPr>
          <w:rFonts w:ascii="Times New Roman" w:hAnsi="Times New Roman" w:cs="Times New Roman"/>
          <w:sz w:val="24"/>
          <w:szCs w:val="24"/>
        </w:rPr>
        <w:t xml:space="preserve">　　第六，以</w:t>
      </w:r>
      <w:r>
        <w:rPr>
          <w:rFonts w:ascii="Times New Roman" w:hAnsi="Times New Roman" w:cs="Times New Roman" w:hint="eastAsia"/>
          <w:sz w:val="24"/>
          <w:szCs w:val="24"/>
        </w:rPr>
        <w:t>“</w:t>
      </w:r>
      <w:r w:rsidRPr="00994070">
        <w:rPr>
          <w:rFonts w:ascii="Times New Roman" w:hAnsi="Times New Roman" w:cs="Times New Roman"/>
          <w:sz w:val="24"/>
          <w:szCs w:val="24"/>
        </w:rPr>
        <w:t>世界日</w:t>
      </w:r>
      <w:r>
        <w:rPr>
          <w:rFonts w:ascii="Times New Roman" w:hAnsi="Times New Roman" w:cs="Times New Roman" w:hint="eastAsia"/>
          <w:sz w:val="24"/>
          <w:szCs w:val="24"/>
        </w:rPr>
        <w:t>”</w:t>
      </w:r>
      <w:r w:rsidRPr="00994070">
        <w:rPr>
          <w:rFonts w:ascii="Times New Roman" w:hAnsi="Times New Roman" w:cs="Times New Roman"/>
          <w:sz w:val="24"/>
          <w:szCs w:val="24"/>
        </w:rPr>
        <w:t>活动为主要载体，培养世界公民。学校选取了</w:t>
      </w:r>
      <w:r>
        <w:rPr>
          <w:rFonts w:ascii="Times New Roman" w:hAnsi="Times New Roman" w:cs="Times New Roman" w:hint="eastAsia"/>
          <w:sz w:val="24"/>
          <w:szCs w:val="24"/>
        </w:rPr>
        <w:t>“</w:t>
      </w:r>
      <w:r w:rsidRPr="00994070">
        <w:rPr>
          <w:rFonts w:ascii="Times New Roman" w:hAnsi="Times New Roman" w:cs="Times New Roman"/>
          <w:sz w:val="24"/>
          <w:szCs w:val="24"/>
        </w:rPr>
        <w:t>世界读书日</w:t>
      </w:r>
      <w:r>
        <w:rPr>
          <w:rFonts w:ascii="Times New Roman" w:hAnsi="Times New Roman" w:cs="Times New Roman" w:hint="eastAsia"/>
          <w:sz w:val="24"/>
          <w:szCs w:val="24"/>
        </w:rPr>
        <w:t>”“</w:t>
      </w:r>
      <w:r w:rsidRPr="00994070">
        <w:rPr>
          <w:rFonts w:ascii="Times New Roman" w:hAnsi="Times New Roman" w:cs="Times New Roman"/>
          <w:sz w:val="24"/>
          <w:szCs w:val="24"/>
        </w:rPr>
        <w:t>世界微笑日</w:t>
      </w:r>
      <w:r>
        <w:rPr>
          <w:rFonts w:ascii="Times New Roman" w:hAnsi="Times New Roman" w:cs="Times New Roman" w:hint="eastAsia"/>
          <w:sz w:val="24"/>
          <w:szCs w:val="24"/>
        </w:rPr>
        <w:t>”</w:t>
      </w:r>
      <w:r w:rsidRPr="00994070">
        <w:rPr>
          <w:rFonts w:ascii="Times New Roman" w:hAnsi="Times New Roman" w:cs="Times New Roman"/>
          <w:sz w:val="24"/>
          <w:szCs w:val="24"/>
        </w:rPr>
        <w:t>等</w:t>
      </w:r>
      <w:r w:rsidRPr="00994070">
        <w:rPr>
          <w:rFonts w:ascii="Times New Roman" w:hAnsi="Times New Roman" w:cs="Times New Roman"/>
          <w:sz w:val="24"/>
          <w:szCs w:val="24"/>
        </w:rPr>
        <w:t>18</w:t>
      </w:r>
      <w:r w:rsidRPr="00994070">
        <w:rPr>
          <w:rFonts w:ascii="Times New Roman" w:hAnsi="Times New Roman" w:cs="Times New Roman"/>
          <w:sz w:val="24"/>
          <w:szCs w:val="24"/>
        </w:rPr>
        <w:t>个世界主题节日作为典型代表，通过各个系部、班级和学生的参与，每一个节日一个主题，对学生进行主动性、感受性的体验式教育。</w:t>
      </w:r>
    </w:p>
    <w:p w:rsidR="002254D9" w:rsidRPr="00994070" w:rsidRDefault="002254D9" w:rsidP="002254D9">
      <w:pPr>
        <w:spacing w:line="360" w:lineRule="auto"/>
        <w:rPr>
          <w:rFonts w:ascii="Times New Roman" w:hAnsi="Times New Roman" w:cs="Times New Roman"/>
          <w:sz w:val="24"/>
          <w:szCs w:val="24"/>
        </w:rPr>
      </w:pPr>
      <w:r w:rsidRPr="00994070">
        <w:rPr>
          <w:rFonts w:ascii="Times New Roman" w:hAnsi="Times New Roman" w:cs="Times New Roman"/>
          <w:sz w:val="24"/>
          <w:szCs w:val="24"/>
        </w:rPr>
        <w:t xml:space="preserve">　　再其次，构建</w:t>
      </w:r>
      <w:r>
        <w:rPr>
          <w:rFonts w:ascii="Times New Roman" w:hAnsi="Times New Roman" w:cs="Times New Roman" w:hint="eastAsia"/>
          <w:sz w:val="24"/>
          <w:szCs w:val="24"/>
        </w:rPr>
        <w:t>“</w:t>
      </w:r>
      <w:r w:rsidRPr="00994070">
        <w:rPr>
          <w:rFonts w:ascii="Times New Roman" w:hAnsi="Times New Roman" w:cs="Times New Roman"/>
          <w:sz w:val="24"/>
          <w:szCs w:val="24"/>
        </w:rPr>
        <w:t>六民</w:t>
      </w:r>
      <w:r>
        <w:rPr>
          <w:rFonts w:ascii="Times New Roman" w:hAnsi="Times New Roman" w:cs="Times New Roman" w:hint="eastAsia"/>
          <w:sz w:val="24"/>
          <w:szCs w:val="24"/>
        </w:rPr>
        <w:t>”</w:t>
      </w:r>
      <w:r w:rsidRPr="00994070">
        <w:rPr>
          <w:rFonts w:ascii="Times New Roman" w:hAnsi="Times New Roman" w:cs="Times New Roman"/>
          <w:sz w:val="24"/>
          <w:szCs w:val="24"/>
        </w:rPr>
        <w:t>教育多维评价体系。</w:t>
      </w:r>
    </w:p>
    <w:p w:rsidR="002254D9" w:rsidRPr="00994070" w:rsidRDefault="002254D9" w:rsidP="002254D9">
      <w:pPr>
        <w:spacing w:line="360" w:lineRule="auto"/>
        <w:rPr>
          <w:rFonts w:ascii="Times New Roman" w:hAnsi="Times New Roman" w:cs="Times New Roman"/>
          <w:sz w:val="24"/>
          <w:szCs w:val="24"/>
        </w:rPr>
      </w:pPr>
      <w:r w:rsidRPr="00994070">
        <w:rPr>
          <w:rFonts w:ascii="Times New Roman" w:hAnsi="Times New Roman" w:cs="Times New Roman"/>
          <w:sz w:val="24"/>
          <w:szCs w:val="24"/>
        </w:rPr>
        <w:t xml:space="preserve">　　显性课程的评价标准包括对教学内容、方法、手段、效果的评价，属于刚性评价，一般以学期为单位进行测评，</w:t>
      </w:r>
      <w:proofErr w:type="gramStart"/>
      <w:r w:rsidRPr="00994070">
        <w:rPr>
          <w:rFonts w:ascii="Times New Roman" w:hAnsi="Times New Roman" w:cs="Times New Roman"/>
          <w:sz w:val="24"/>
          <w:szCs w:val="24"/>
        </w:rPr>
        <w:t>且分为</w:t>
      </w:r>
      <w:proofErr w:type="gramEnd"/>
      <w:r w:rsidRPr="00994070">
        <w:rPr>
          <w:rFonts w:ascii="Times New Roman" w:hAnsi="Times New Roman" w:cs="Times New Roman"/>
          <w:sz w:val="24"/>
          <w:szCs w:val="24"/>
        </w:rPr>
        <w:t>教师和学生两类测评，由各系组织，教务部统筹。而隐性课程以活动为主，一般不作刚性测评，只对课程实施的效果作柔性评价，且根据不同的教育内容，比如校内影响力、学生参与的积极性、学生反馈的效果等，选择适合具体各门课程的评价方式。</w:t>
      </w:r>
    </w:p>
    <w:p w:rsidR="00B5710E" w:rsidRPr="002254D9" w:rsidRDefault="00B5710E" w:rsidP="005D076C">
      <w:pPr>
        <w:widowControl/>
        <w:spacing w:line="360" w:lineRule="auto"/>
        <w:jc w:val="left"/>
        <w:rPr>
          <w:rFonts w:ascii="Times New Roman" w:hAnsi="Times New Roman" w:cs="Times New Roman"/>
          <w:sz w:val="24"/>
          <w:szCs w:val="24"/>
        </w:rPr>
      </w:pPr>
    </w:p>
    <w:sectPr w:rsidR="00B5710E" w:rsidRPr="002254D9" w:rsidSect="00090E74">
      <w:footerReference w:type="default" r:id="rId11"/>
      <w:pgSz w:w="11906" w:h="16838"/>
      <w:pgMar w:top="1418" w:right="1418" w:bottom="1418" w:left="1701"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A5B" w:rsidRDefault="00DE4A5B" w:rsidP="00B5710E">
      <w:r>
        <w:separator/>
      </w:r>
    </w:p>
  </w:endnote>
  <w:endnote w:type="continuationSeparator" w:id="0">
    <w:p w:rsidR="00DE4A5B" w:rsidRDefault="00DE4A5B" w:rsidP="00B57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070" w:rsidRDefault="00994070" w:rsidP="00E91BC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94070" w:rsidRDefault="0099407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E74" w:rsidRDefault="00090E74">
    <w:pPr>
      <w:pStyle w:val="a4"/>
      <w:jc w:val="center"/>
    </w:pPr>
  </w:p>
  <w:p w:rsidR="00994070" w:rsidRDefault="0099407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632158"/>
      <w:docPartObj>
        <w:docPartGallery w:val="Page Numbers (Bottom of Page)"/>
        <w:docPartUnique/>
      </w:docPartObj>
    </w:sdtPr>
    <w:sdtEndPr/>
    <w:sdtContent>
      <w:p w:rsidR="00090E74" w:rsidRDefault="00090E74">
        <w:pPr>
          <w:pStyle w:val="a4"/>
          <w:jc w:val="center"/>
        </w:pPr>
        <w:r>
          <w:fldChar w:fldCharType="begin"/>
        </w:r>
        <w:r>
          <w:instrText>PAGE   \* MERGEFORMAT</w:instrText>
        </w:r>
        <w:r>
          <w:fldChar w:fldCharType="separate"/>
        </w:r>
        <w:r w:rsidR="00643449" w:rsidRPr="00643449">
          <w:rPr>
            <w:noProof/>
            <w:lang w:val="zh-CN"/>
          </w:rPr>
          <w:t>25</w:t>
        </w:r>
        <w:r>
          <w:fldChar w:fldCharType="end"/>
        </w:r>
      </w:p>
    </w:sdtContent>
  </w:sdt>
  <w:p w:rsidR="00090E74" w:rsidRDefault="00090E7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A5B" w:rsidRDefault="00DE4A5B" w:rsidP="00B5710E">
      <w:r>
        <w:separator/>
      </w:r>
    </w:p>
  </w:footnote>
  <w:footnote w:type="continuationSeparator" w:id="0">
    <w:p w:rsidR="00DE4A5B" w:rsidRDefault="00DE4A5B" w:rsidP="00B571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A6C8C"/>
    <w:multiLevelType w:val="multilevel"/>
    <w:tmpl w:val="E7D0B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FC5F45"/>
    <w:multiLevelType w:val="hybridMultilevel"/>
    <w:tmpl w:val="31CEF92C"/>
    <w:lvl w:ilvl="0" w:tplc="2806EE8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68497BB0"/>
    <w:multiLevelType w:val="hybridMultilevel"/>
    <w:tmpl w:val="1C5C5550"/>
    <w:lvl w:ilvl="0" w:tplc="0A2A399A">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904"/>
    <w:rsid w:val="00004601"/>
    <w:rsid w:val="000139FA"/>
    <w:rsid w:val="0002693C"/>
    <w:rsid w:val="00036E99"/>
    <w:rsid w:val="00076487"/>
    <w:rsid w:val="000775E6"/>
    <w:rsid w:val="00090E74"/>
    <w:rsid w:val="000A55CC"/>
    <w:rsid w:val="000C09F6"/>
    <w:rsid w:val="000C6864"/>
    <w:rsid w:val="000D1D2B"/>
    <w:rsid w:val="000E4F16"/>
    <w:rsid w:val="000E706E"/>
    <w:rsid w:val="00115C39"/>
    <w:rsid w:val="00155E64"/>
    <w:rsid w:val="001F4596"/>
    <w:rsid w:val="00215313"/>
    <w:rsid w:val="002254D9"/>
    <w:rsid w:val="002A07BC"/>
    <w:rsid w:val="002C25C9"/>
    <w:rsid w:val="002C51D4"/>
    <w:rsid w:val="002E4AD1"/>
    <w:rsid w:val="00335E22"/>
    <w:rsid w:val="00345457"/>
    <w:rsid w:val="00350D57"/>
    <w:rsid w:val="00362CB3"/>
    <w:rsid w:val="00363493"/>
    <w:rsid w:val="00386C26"/>
    <w:rsid w:val="00392C54"/>
    <w:rsid w:val="00393F10"/>
    <w:rsid w:val="003B5F0A"/>
    <w:rsid w:val="003D432E"/>
    <w:rsid w:val="003D50D2"/>
    <w:rsid w:val="003E590E"/>
    <w:rsid w:val="003F6EC8"/>
    <w:rsid w:val="0041259A"/>
    <w:rsid w:val="00417141"/>
    <w:rsid w:val="004A508F"/>
    <w:rsid w:val="004C4A2A"/>
    <w:rsid w:val="004E40B2"/>
    <w:rsid w:val="004F43DD"/>
    <w:rsid w:val="00527CB8"/>
    <w:rsid w:val="00536266"/>
    <w:rsid w:val="00536648"/>
    <w:rsid w:val="005622E7"/>
    <w:rsid w:val="00582648"/>
    <w:rsid w:val="005A7080"/>
    <w:rsid w:val="005B130A"/>
    <w:rsid w:val="005C7ACC"/>
    <w:rsid w:val="005D076C"/>
    <w:rsid w:val="005E26DB"/>
    <w:rsid w:val="005F25DC"/>
    <w:rsid w:val="00615A61"/>
    <w:rsid w:val="00643449"/>
    <w:rsid w:val="006B3AA5"/>
    <w:rsid w:val="006D621E"/>
    <w:rsid w:val="006F1BCD"/>
    <w:rsid w:val="00703F23"/>
    <w:rsid w:val="00711FA4"/>
    <w:rsid w:val="0075046C"/>
    <w:rsid w:val="007B1EAF"/>
    <w:rsid w:val="007F104E"/>
    <w:rsid w:val="008029DB"/>
    <w:rsid w:val="00807CAB"/>
    <w:rsid w:val="00835782"/>
    <w:rsid w:val="008551A3"/>
    <w:rsid w:val="00861B66"/>
    <w:rsid w:val="00924FB2"/>
    <w:rsid w:val="00986FA9"/>
    <w:rsid w:val="009907AA"/>
    <w:rsid w:val="00994070"/>
    <w:rsid w:val="00A8239F"/>
    <w:rsid w:val="00A87B68"/>
    <w:rsid w:val="00AD6114"/>
    <w:rsid w:val="00AE2C57"/>
    <w:rsid w:val="00B131B8"/>
    <w:rsid w:val="00B5710E"/>
    <w:rsid w:val="00B6506E"/>
    <w:rsid w:val="00B67B44"/>
    <w:rsid w:val="00B95B37"/>
    <w:rsid w:val="00BC094E"/>
    <w:rsid w:val="00BC0C5E"/>
    <w:rsid w:val="00C06C07"/>
    <w:rsid w:val="00C619E6"/>
    <w:rsid w:val="00C867E5"/>
    <w:rsid w:val="00C96F50"/>
    <w:rsid w:val="00D0700C"/>
    <w:rsid w:val="00D36C98"/>
    <w:rsid w:val="00D754AE"/>
    <w:rsid w:val="00DE4A5B"/>
    <w:rsid w:val="00E620AA"/>
    <w:rsid w:val="00E702D8"/>
    <w:rsid w:val="00EA1B46"/>
    <w:rsid w:val="00EA4904"/>
    <w:rsid w:val="00ED13ED"/>
    <w:rsid w:val="00F66058"/>
    <w:rsid w:val="00FB36DC"/>
    <w:rsid w:val="00FF0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10E"/>
    <w:pPr>
      <w:widowControl w:val="0"/>
      <w:jc w:val="both"/>
    </w:pPr>
  </w:style>
  <w:style w:type="paragraph" w:styleId="1">
    <w:name w:val="heading 1"/>
    <w:basedOn w:val="a"/>
    <w:next w:val="a"/>
    <w:link w:val="1Char"/>
    <w:uiPriority w:val="9"/>
    <w:qFormat/>
    <w:rsid w:val="00994070"/>
    <w:pPr>
      <w:keepNext/>
      <w:keepLines/>
      <w:spacing w:before="340" w:after="330" w:line="440" w:lineRule="exact"/>
      <w:jc w:val="center"/>
      <w:outlineLvl w:val="0"/>
    </w:pPr>
    <w:rPr>
      <w:rFonts w:eastAsiaTheme="majorEastAsia"/>
      <w:b/>
      <w:bCs/>
      <w:kern w:val="44"/>
      <w:sz w:val="36"/>
      <w:szCs w:val="44"/>
    </w:rPr>
  </w:style>
  <w:style w:type="paragraph" w:styleId="2">
    <w:name w:val="heading 2"/>
    <w:basedOn w:val="a"/>
    <w:next w:val="a"/>
    <w:link w:val="2Char"/>
    <w:uiPriority w:val="9"/>
    <w:semiHidden/>
    <w:unhideWhenUsed/>
    <w:qFormat/>
    <w:rsid w:val="00362CB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71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710E"/>
    <w:rPr>
      <w:sz w:val="18"/>
      <w:szCs w:val="18"/>
    </w:rPr>
  </w:style>
  <w:style w:type="paragraph" w:styleId="a4">
    <w:name w:val="footer"/>
    <w:basedOn w:val="a"/>
    <w:link w:val="Char0"/>
    <w:uiPriority w:val="99"/>
    <w:unhideWhenUsed/>
    <w:rsid w:val="00B5710E"/>
    <w:pPr>
      <w:tabs>
        <w:tab w:val="center" w:pos="4153"/>
        <w:tab w:val="right" w:pos="8306"/>
      </w:tabs>
      <w:snapToGrid w:val="0"/>
      <w:jc w:val="left"/>
    </w:pPr>
    <w:rPr>
      <w:sz w:val="18"/>
      <w:szCs w:val="18"/>
    </w:rPr>
  </w:style>
  <w:style w:type="character" w:customStyle="1" w:styleId="Char0">
    <w:name w:val="页脚 Char"/>
    <w:basedOn w:val="a0"/>
    <w:link w:val="a4"/>
    <w:uiPriority w:val="99"/>
    <w:rsid w:val="00B5710E"/>
    <w:rPr>
      <w:sz w:val="18"/>
      <w:szCs w:val="18"/>
    </w:rPr>
  </w:style>
  <w:style w:type="paragraph" w:styleId="a5">
    <w:name w:val="Balloon Text"/>
    <w:basedOn w:val="a"/>
    <w:link w:val="Char1"/>
    <w:uiPriority w:val="99"/>
    <w:semiHidden/>
    <w:unhideWhenUsed/>
    <w:rsid w:val="00B5710E"/>
    <w:rPr>
      <w:sz w:val="18"/>
      <w:szCs w:val="18"/>
    </w:rPr>
  </w:style>
  <w:style w:type="character" w:customStyle="1" w:styleId="Char1">
    <w:name w:val="批注框文本 Char"/>
    <w:basedOn w:val="a0"/>
    <w:link w:val="a5"/>
    <w:uiPriority w:val="99"/>
    <w:semiHidden/>
    <w:rsid w:val="00B5710E"/>
    <w:rPr>
      <w:sz w:val="18"/>
      <w:szCs w:val="18"/>
    </w:rPr>
  </w:style>
  <w:style w:type="character" w:styleId="a6">
    <w:name w:val="page number"/>
    <w:basedOn w:val="a0"/>
    <w:rsid w:val="00994070"/>
  </w:style>
  <w:style w:type="character" w:customStyle="1" w:styleId="1Char">
    <w:name w:val="标题 1 Char"/>
    <w:basedOn w:val="a0"/>
    <w:link w:val="1"/>
    <w:uiPriority w:val="9"/>
    <w:rsid w:val="00994070"/>
    <w:rPr>
      <w:rFonts w:eastAsiaTheme="majorEastAsia"/>
      <w:b/>
      <w:bCs/>
      <w:kern w:val="44"/>
      <w:sz w:val="36"/>
      <w:szCs w:val="44"/>
    </w:rPr>
  </w:style>
  <w:style w:type="paragraph" w:styleId="10">
    <w:name w:val="toc 1"/>
    <w:basedOn w:val="a"/>
    <w:next w:val="a"/>
    <w:autoRedefine/>
    <w:uiPriority w:val="39"/>
    <w:unhideWhenUsed/>
    <w:rsid w:val="00994070"/>
  </w:style>
  <w:style w:type="character" w:styleId="a7">
    <w:name w:val="Hyperlink"/>
    <w:basedOn w:val="a0"/>
    <w:uiPriority w:val="99"/>
    <w:unhideWhenUsed/>
    <w:rsid w:val="00994070"/>
    <w:rPr>
      <w:color w:val="0000FF" w:themeColor="hyperlink"/>
      <w:u w:val="single"/>
    </w:rPr>
  </w:style>
  <w:style w:type="paragraph" w:styleId="a8">
    <w:name w:val="List Paragraph"/>
    <w:basedOn w:val="a"/>
    <w:uiPriority w:val="34"/>
    <w:qFormat/>
    <w:rsid w:val="00115C39"/>
    <w:pPr>
      <w:ind w:firstLineChars="200" w:firstLine="420"/>
    </w:pPr>
  </w:style>
  <w:style w:type="character" w:customStyle="1" w:styleId="2Char">
    <w:name w:val="标题 2 Char"/>
    <w:basedOn w:val="a0"/>
    <w:link w:val="2"/>
    <w:uiPriority w:val="9"/>
    <w:semiHidden/>
    <w:rsid w:val="00362CB3"/>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10E"/>
    <w:pPr>
      <w:widowControl w:val="0"/>
      <w:jc w:val="both"/>
    </w:pPr>
  </w:style>
  <w:style w:type="paragraph" w:styleId="1">
    <w:name w:val="heading 1"/>
    <w:basedOn w:val="a"/>
    <w:next w:val="a"/>
    <w:link w:val="1Char"/>
    <w:uiPriority w:val="9"/>
    <w:qFormat/>
    <w:rsid w:val="00994070"/>
    <w:pPr>
      <w:keepNext/>
      <w:keepLines/>
      <w:spacing w:before="340" w:after="330" w:line="440" w:lineRule="exact"/>
      <w:jc w:val="center"/>
      <w:outlineLvl w:val="0"/>
    </w:pPr>
    <w:rPr>
      <w:rFonts w:eastAsiaTheme="majorEastAsia"/>
      <w:b/>
      <w:bCs/>
      <w:kern w:val="44"/>
      <w:sz w:val="36"/>
      <w:szCs w:val="44"/>
    </w:rPr>
  </w:style>
  <w:style w:type="paragraph" w:styleId="2">
    <w:name w:val="heading 2"/>
    <w:basedOn w:val="a"/>
    <w:next w:val="a"/>
    <w:link w:val="2Char"/>
    <w:uiPriority w:val="9"/>
    <w:semiHidden/>
    <w:unhideWhenUsed/>
    <w:qFormat/>
    <w:rsid w:val="00362CB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71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710E"/>
    <w:rPr>
      <w:sz w:val="18"/>
      <w:szCs w:val="18"/>
    </w:rPr>
  </w:style>
  <w:style w:type="paragraph" w:styleId="a4">
    <w:name w:val="footer"/>
    <w:basedOn w:val="a"/>
    <w:link w:val="Char0"/>
    <w:uiPriority w:val="99"/>
    <w:unhideWhenUsed/>
    <w:rsid w:val="00B5710E"/>
    <w:pPr>
      <w:tabs>
        <w:tab w:val="center" w:pos="4153"/>
        <w:tab w:val="right" w:pos="8306"/>
      </w:tabs>
      <w:snapToGrid w:val="0"/>
      <w:jc w:val="left"/>
    </w:pPr>
    <w:rPr>
      <w:sz w:val="18"/>
      <w:szCs w:val="18"/>
    </w:rPr>
  </w:style>
  <w:style w:type="character" w:customStyle="1" w:styleId="Char0">
    <w:name w:val="页脚 Char"/>
    <w:basedOn w:val="a0"/>
    <w:link w:val="a4"/>
    <w:uiPriority w:val="99"/>
    <w:rsid w:val="00B5710E"/>
    <w:rPr>
      <w:sz w:val="18"/>
      <w:szCs w:val="18"/>
    </w:rPr>
  </w:style>
  <w:style w:type="paragraph" w:styleId="a5">
    <w:name w:val="Balloon Text"/>
    <w:basedOn w:val="a"/>
    <w:link w:val="Char1"/>
    <w:uiPriority w:val="99"/>
    <w:semiHidden/>
    <w:unhideWhenUsed/>
    <w:rsid w:val="00B5710E"/>
    <w:rPr>
      <w:sz w:val="18"/>
      <w:szCs w:val="18"/>
    </w:rPr>
  </w:style>
  <w:style w:type="character" w:customStyle="1" w:styleId="Char1">
    <w:name w:val="批注框文本 Char"/>
    <w:basedOn w:val="a0"/>
    <w:link w:val="a5"/>
    <w:uiPriority w:val="99"/>
    <w:semiHidden/>
    <w:rsid w:val="00B5710E"/>
    <w:rPr>
      <w:sz w:val="18"/>
      <w:szCs w:val="18"/>
    </w:rPr>
  </w:style>
  <w:style w:type="character" w:styleId="a6">
    <w:name w:val="page number"/>
    <w:basedOn w:val="a0"/>
    <w:rsid w:val="00994070"/>
  </w:style>
  <w:style w:type="character" w:customStyle="1" w:styleId="1Char">
    <w:name w:val="标题 1 Char"/>
    <w:basedOn w:val="a0"/>
    <w:link w:val="1"/>
    <w:uiPriority w:val="9"/>
    <w:rsid w:val="00994070"/>
    <w:rPr>
      <w:rFonts w:eastAsiaTheme="majorEastAsia"/>
      <w:b/>
      <w:bCs/>
      <w:kern w:val="44"/>
      <w:sz w:val="36"/>
      <w:szCs w:val="44"/>
    </w:rPr>
  </w:style>
  <w:style w:type="paragraph" w:styleId="10">
    <w:name w:val="toc 1"/>
    <w:basedOn w:val="a"/>
    <w:next w:val="a"/>
    <w:autoRedefine/>
    <w:uiPriority w:val="39"/>
    <w:unhideWhenUsed/>
    <w:rsid w:val="00994070"/>
  </w:style>
  <w:style w:type="character" w:styleId="a7">
    <w:name w:val="Hyperlink"/>
    <w:basedOn w:val="a0"/>
    <w:uiPriority w:val="99"/>
    <w:unhideWhenUsed/>
    <w:rsid w:val="00994070"/>
    <w:rPr>
      <w:color w:val="0000FF" w:themeColor="hyperlink"/>
      <w:u w:val="single"/>
    </w:rPr>
  </w:style>
  <w:style w:type="paragraph" w:styleId="a8">
    <w:name w:val="List Paragraph"/>
    <w:basedOn w:val="a"/>
    <w:uiPriority w:val="34"/>
    <w:qFormat/>
    <w:rsid w:val="00115C39"/>
    <w:pPr>
      <w:ind w:firstLineChars="200" w:firstLine="420"/>
    </w:pPr>
  </w:style>
  <w:style w:type="character" w:customStyle="1" w:styleId="2Char">
    <w:name w:val="标题 2 Char"/>
    <w:basedOn w:val="a0"/>
    <w:link w:val="2"/>
    <w:uiPriority w:val="9"/>
    <w:semiHidden/>
    <w:rsid w:val="00362CB3"/>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323450">
      <w:bodyDiv w:val="1"/>
      <w:marLeft w:val="0"/>
      <w:marRight w:val="0"/>
      <w:marTop w:val="0"/>
      <w:marBottom w:val="0"/>
      <w:divBdr>
        <w:top w:val="none" w:sz="0" w:space="0" w:color="auto"/>
        <w:left w:val="none" w:sz="0" w:space="0" w:color="auto"/>
        <w:bottom w:val="none" w:sz="0" w:space="0" w:color="auto"/>
        <w:right w:val="none" w:sz="0" w:space="0" w:color="auto"/>
      </w:divBdr>
    </w:div>
    <w:div w:id="950624804">
      <w:bodyDiv w:val="1"/>
      <w:marLeft w:val="0"/>
      <w:marRight w:val="0"/>
      <w:marTop w:val="0"/>
      <w:marBottom w:val="0"/>
      <w:divBdr>
        <w:top w:val="none" w:sz="0" w:space="0" w:color="auto"/>
        <w:left w:val="none" w:sz="0" w:space="0" w:color="auto"/>
        <w:bottom w:val="none" w:sz="0" w:space="0" w:color="auto"/>
        <w:right w:val="none" w:sz="0" w:space="0" w:color="auto"/>
      </w:divBdr>
    </w:div>
    <w:div w:id="962541805">
      <w:bodyDiv w:val="1"/>
      <w:marLeft w:val="0"/>
      <w:marRight w:val="0"/>
      <w:marTop w:val="0"/>
      <w:marBottom w:val="0"/>
      <w:divBdr>
        <w:top w:val="none" w:sz="0" w:space="0" w:color="auto"/>
        <w:left w:val="none" w:sz="0" w:space="0" w:color="auto"/>
        <w:bottom w:val="none" w:sz="0" w:space="0" w:color="auto"/>
        <w:right w:val="none" w:sz="0" w:space="0" w:color="auto"/>
      </w:divBdr>
    </w:div>
    <w:div w:id="1330600718">
      <w:bodyDiv w:val="1"/>
      <w:marLeft w:val="0"/>
      <w:marRight w:val="0"/>
      <w:marTop w:val="0"/>
      <w:marBottom w:val="0"/>
      <w:divBdr>
        <w:top w:val="none" w:sz="0" w:space="0" w:color="auto"/>
        <w:left w:val="none" w:sz="0" w:space="0" w:color="auto"/>
        <w:bottom w:val="none" w:sz="0" w:space="0" w:color="auto"/>
        <w:right w:val="none" w:sz="0" w:space="0" w:color="auto"/>
      </w:divBdr>
    </w:div>
    <w:div w:id="212777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A3CAE-A09B-4903-902B-BCD264B76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27</Pages>
  <Words>3258</Words>
  <Characters>18575</Characters>
  <Application>Microsoft Office Word</Application>
  <DocSecurity>0</DocSecurity>
  <Lines>154</Lines>
  <Paragraphs>43</Paragraphs>
  <ScaleCrop>false</ScaleCrop>
  <Company/>
  <LinksUpToDate>false</LinksUpToDate>
  <CharactersWithSpaces>21790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dc:creator>
  <cp:keywords/>
  <dc:description/>
  <cp:lastModifiedBy>Sky123.Org</cp:lastModifiedBy>
  <cp:revision>70</cp:revision>
  <dcterms:created xsi:type="dcterms:W3CDTF">2016-12-19T13:36:00Z</dcterms:created>
  <dcterms:modified xsi:type="dcterms:W3CDTF">2016-12-27T02:18:00Z</dcterms:modified>
</cp:coreProperties>
</file>